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B08" w:rsidRPr="00D43150" w:rsidRDefault="004C6B08" w:rsidP="004C6B08">
      <w:pPr>
        <w:jc w:val="center"/>
        <w:rPr>
          <w:rFonts w:ascii="Times New Roman" w:hAnsi="Times New Roman"/>
          <w:b/>
          <w:sz w:val="32"/>
          <w:szCs w:val="32"/>
        </w:rPr>
      </w:pPr>
      <w:r w:rsidRPr="00D43150">
        <w:rPr>
          <w:rFonts w:ascii="Times New Roman" w:hAnsi="Times New Roman"/>
          <w:b/>
          <w:sz w:val="32"/>
          <w:szCs w:val="32"/>
        </w:rPr>
        <w:t>Реестр</w:t>
      </w:r>
    </w:p>
    <w:p w:rsidR="004C6B08" w:rsidRPr="00D43150" w:rsidRDefault="004C6B08" w:rsidP="004C6B08">
      <w:pPr>
        <w:jc w:val="center"/>
        <w:rPr>
          <w:rFonts w:ascii="Times New Roman" w:hAnsi="Times New Roman"/>
          <w:b/>
          <w:sz w:val="32"/>
          <w:szCs w:val="32"/>
        </w:rPr>
      </w:pPr>
      <w:r w:rsidRPr="00D43150">
        <w:rPr>
          <w:rFonts w:ascii="Times New Roman" w:hAnsi="Times New Roman"/>
          <w:b/>
          <w:sz w:val="32"/>
          <w:szCs w:val="32"/>
        </w:rPr>
        <w:t>пунктов сбора отработанных ртутьсодержащих ламп</w:t>
      </w:r>
    </w:p>
    <w:p w:rsidR="004C6B08" w:rsidRDefault="004C6B08" w:rsidP="004C6B08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1"/>
        <w:gridCol w:w="4253"/>
        <w:gridCol w:w="3821"/>
      </w:tblGrid>
      <w:tr w:rsidR="004C6B08" w:rsidRPr="00FC615C" w:rsidTr="003D6D5B">
        <w:tc>
          <w:tcPr>
            <w:tcW w:w="1271" w:type="dxa"/>
          </w:tcPr>
          <w:p w:rsidR="004C6B08" w:rsidRPr="00FC615C" w:rsidRDefault="004C6B08" w:rsidP="003D6D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C615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C615C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FC615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53" w:type="dxa"/>
          </w:tcPr>
          <w:p w:rsidR="004C6B08" w:rsidRPr="00FC615C" w:rsidRDefault="004C6B08" w:rsidP="003D6D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821" w:type="dxa"/>
          </w:tcPr>
          <w:p w:rsidR="004C6B08" w:rsidRPr="00FC615C" w:rsidRDefault="004C6B08" w:rsidP="003D6D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4C6B08" w:rsidRPr="00FC615C" w:rsidTr="003D6D5B">
        <w:tc>
          <w:tcPr>
            <w:tcW w:w="1271" w:type="dxa"/>
          </w:tcPr>
          <w:p w:rsidR="004C6B08" w:rsidRPr="00FC615C" w:rsidRDefault="004C6B08" w:rsidP="003D6D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C6B08" w:rsidRPr="00FC615C" w:rsidRDefault="004C6B08" w:rsidP="003D6D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4" w:history="1">
              <w:r w:rsidRPr="00FC615C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6F6F6"/>
                </w:rPr>
                <w:t>Мордовский экологический комбинат</w:t>
              </w:r>
            </w:hyperlink>
          </w:p>
        </w:tc>
        <w:tc>
          <w:tcPr>
            <w:tcW w:w="3821" w:type="dxa"/>
          </w:tcPr>
          <w:p w:rsidR="004C6B08" w:rsidRPr="00FC615C" w:rsidRDefault="004C6B08" w:rsidP="004C6B0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Республика Мордовия, </w:t>
            </w:r>
            <w:proofErr w:type="gramStart"/>
            <w:r w:rsidRPr="00FC615C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C615C">
              <w:rPr>
                <w:rFonts w:ascii="Times New Roman" w:hAnsi="Times New Roman"/>
                <w:sz w:val="28"/>
                <w:szCs w:val="28"/>
              </w:rPr>
              <w:t xml:space="preserve">. Саранск, Александровское шоссе, 30-Г. </w:t>
            </w:r>
            <w:r w:rsidRPr="00FC615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8(8342) 22-35-36 (102), 8-937-671-25-15 </w:t>
            </w:r>
          </w:p>
        </w:tc>
      </w:tr>
      <w:tr w:rsidR="004C6B08" w:rsidRPr="00FC615C" w:rsidTr="003D6D5B">
        <w:tc>
          <w:tcPr>
            <w:tcW w:w="1271" w:type="dxa"/>
          </w:tcPr>
          <w:p w:rsidR="004C6B08" w:rsidRPr="00FC615C" w:rsidRDefault="004C6B08" w:rsidP="003D6D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4C6B08" w:rsidRPr="00FC615C" w:rsidRDefault="004C6B08" w:rsidP="003D6D5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ООО «ЭНЕРГИЯ</w:t>
            </w:r>
            <w:bookmarkStart w:id="0" w:name="_GoBack"/>
            <w:bookmarkEnd w:id="0"/>
            <w:r w:rsidRPr="00FC615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821" w:type="dxa"/>
          </w:tcPr>
          <w:p w:rsidR="004C6B08" w:rsidRPr="00FC615C" w:rsidRDefault="004C6B08" w:rsidP="003D6D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Республика Мордовия, </w:t>
            </w:r>
            <w:proofErr w:type="gramStart"/>
            <w:r w:rsidRPr="00FC615C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C615C">
              <w:rPr>
                <w:rFonts w:ascii="Times New Roman" w:hAnsi="Times New Roman"/>
                <w:sz w:val="28"/>
                <w:szCs w:val="28"/>
              </w:rPr>
              <w:t xml:space="preserve">. Саранск, ул. Пролетарская, д.132. </w:t>
            </w:r>
            <w:proofErr w:type="spellStart"/>
            <w:r w:rsidRPr="00FC615C">
              <w:rPr>
                <w:rFonts w:ascii="Times New Roman" w:hAnsi="Times New Roman"/>
                <w:sz w:val="28"/>
                <w:szCs w:val="28"/>
              </w:rPr>
              <w:t>Тел</w:t>
            </w:r>
            <w:proofErr w:type="gramStart"/>
            <w:r w:rsidRPr="00FC615C">
              <w:rPr>
                <w:rFonts w:ascii="Times New Roman" w:hAnsi="Times New Roman"/>
                <w:sz w:val="28"/>
                <w:szCs w:val="28"/>
              </w:rPr>
              <w:t>.-</w:t>
            </w:r>
            <w:proofErr w:type="gramEnd"/>
            <w:r w:rsidRPr="00FC615C">
              <w:rPr>
                <w:rFonts w:ascii="Times New Roman" w:hAnsi="Times New Roman"/>
                <w:sz w:val="28"/>
                <w:szCs w:val="28"/>
              </w:rPr>
              <w:t>факс</w:t>
            </w:r>
            <w:proofErr w:type="spellEnd"/>
            <w:r w:rsidRPr="00FC615C">
              <w:rPr>
                <w:rFonts w:ascii="Times New Roman" w:hAnsi="Times New Roman"/>
                <w:sz w:val="28"/>
                <w:szCs w:val="28"/>
              </w:rPr>
              <w:t>: 24-19-00.</w:t>
            </w:r>
          </w:p>
        </w:tc>
      </w:tr>
    </w:tbl>
    <w:p w:rsidR="004C6B08" w:rsidRPr="00735CF9" w:rsidRDefault="004C6B08" w:rsidP="004C6B08">
      <w:pPr>
        <w:jc w:val="center"/>
        <w:rPr>
          <w:rFonts w:ascii="Times New Roman" w:hAnsi="Times New Roman"/>
          <w:sz w:val="28"/>
          <w:szCs w:val="28"/>
        </w:rPr>
      </w:pPr>
    </w:p>
    <w:p w:rsidR="003A68AE" w:rsidRDefault="003A68AE"/>
    <w:sectPr w:rsidR="003A68AE" w:rsidSect="002E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C6B08"/>
    <w:rsid w:val="000400A1"/>
    <w:rsid w:val="003A68AE"/>
    <w:rsid w:val="003E00DD"/>
    <w:rsid w:val="00485D74"/>
    <w:rsid w:val="004B020F"/>
    <w:rsid w:val="004C6B08"/>
    <w:rsid w:val="00E71FCB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0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basedOn w:val="a0"/>
    <w:uiPriority w:val="99"/>
    <w:semiHidden/>
    <w:rsid w:val="004C6B0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ransk.adresa-telefony.ru/mordovskij_ekologicheskij_kombinat-1196321479118307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Company>SPecialiST RePack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2026-01-19T12:19:00Z</dcterms:created>
  <dcterms:modified xsi:type="dcterms:W3CDTF">2026-01-19T12:21:00Z</dcterms:modified>
</cp:coreProperties>
</file>