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B6F" w:rsidRPr="00FA043E" w:rsidRDefault="00006B6F" w:rsidP="00006B6F">
      <w:pPr>
        <w:pBdr>
          <w:bottom w:val="single" w:sz="6" w:space="9" w:color="ECECEC"/>
        </w:pBdr>
        <w:shd w:val="clear" w:color="auto" w:fill="FFFFFF"/>
        <w:spacing w:after="450"/>
        <w:outlineLvl w:val="0"/>
        <w:rPr>
          <w:color w:val="222222"/>
          <w:kern w:val="36"/>
          <w:sz w:val="26"/>
          <w:szCs w:val="26"/>
        </w:rPr>
      </w:pPr>
      <w:r w:rsidRPr="00FA043E">
        <w:rPr>
          <w:color w:val="222222"/>
          <w:kern w:val="36"/>
          <w:sz w:val="26"/>
          <w:szCs w:val="26"/>
        </w:rPr>
        <w:t xml:space="preserve">Памятка </w:t>
      </w:r>
      <w:r w:rsidR="00FA043E" w:rsidRPr="00FA043E">
        <w:rPr>
          <w:color w:val="222222"/>
          <w:kern w:val="36"/>
          <w:sz w:val="26"/>
          <w:szCs w:val="26"/>
        </w:rPr>
        <w:t>с</w:t>
      </w:r>
      <w:r w:rsidRPr="00FA043E">
        <w:rPr>
          <w:color w:val="222222"/>
          <w:kern w:val="36"/>
          <w:sz w:val="26"/>
          <w:szCs w:val="26"/>
        </w:rPr>
        <w:t>ельскому жителю по предупреждению пожара в жилых помещениях</w:t>
      </w:r>
    </w:p>
    <w:p w:rsidR="00006B6F" w:rsidRPr="00FA043E" w:rsidRDefault="00006B6F" w:rsidP="00006B6F">
      <w:pPr>
        <w:shd w:val="clear" w:color="auto" w:fill="FFFFFF"/>
        <w:jc w:val="center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Основные причины возникновения пожара в жилых домах сельских районов.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numPr>
          <w:ilvl w:val="0"/>
          <w:numId w:val="1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Короткое замыкание электрической проводки.</w:t>
      </w:r>
    </w:p>
    <w:p w:rsidR="00006B6F" w:rsidRPr="00FA043E" w:rsidRDefault="00006B6F" w:rsidP="00006B6F">
      <w:pPr>
        <w:numPr>
          <w:ilvl w:val="0"/>
          <w:numId w:val="1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Нарушение эксплуатации при топке печей.</w:t>
      </w:r>
    </w:p>
    <w:p w:rsidR="00006B6F" w:rsidRPr="00FA043E" w:rsidRDefault="00006B6F" w:rsidP="00006B6F">
      <w:pPr>
        <w:numPr>
          <w:ilvl w:val="0"/>
          <w:numId w:val="1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Неосторожное обращение с огнем.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 Что нужно делать, чтобы избежать пожара, уменьшить тяжесть его последствий.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             I. Следите за состоянием электропроводки и электроприборов.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proofErr w:type="gramStart"/>
      <w:r w:rsidRPr="00FA043E">
        <w:rPr>
          <w:color w:val="222222"/>
          <w:sz w:val="26"/>
          <w:szCs w:val="26"/>
        </w:rPr>
        <w:t>с</w:t>
      </w:r>
      <w:proofErr w:type="gramEnd"/>
      <w:r w:rsidRPr="00FA043E">
        <w:rPr>
          <w:color w:val="222222"/>
          <w:sz w:val="26"/>
          <w:szCs w:val="26"/>
        </w:rPr>
        <w:t>истематически проверяйте состояние предохранителей (электросчетчика) при выходе их из строя, заменяйте только калиброванными плавкими вставками и тех номиналов которые указаны на счетчике.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proofErr w:type="gramStart"/>
      <w:r w:rsidRPr="00FA043E">
        <w:rPr>
          <w:color w:val="222222"/>
          <w:sz w:val="26"/>
          <w:szCs w:val="26"/>
        </w:rPr>
        <w:t>н</w:t>
      </w:r>
      <w:proofErr w:type="gramEnd"/>
      <w:r w:rsidRPr="00FA043E">
        <w:rPr>
          <w:color w:val="222222"/>
          <w:sz w:val="26"/>
          <w:szCs w:val="26"/>
        </w:rPr>
        <w:t>е допускайте перегрузок электросети, включая электроприборы большой мощности или подключая к одной розетке несколько электроприборов ( средняя мощность токоведущей части проводки в жилых домах составляет от 500 – 1000 Вт.) В паспорте каждого электроприбора указана потребляемая мощность. При включении их в одну розетку потребляемые мощности приборов складываются. Общая потребляемая мощность электроприборов не должна превышать 1000 Вт.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используйте самодельных (кустарных) электроприборов (обогревателей)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допускайте скрутки электроприборов, особенно выполненных из разных металлов (медь + алюминий).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proofErr w:type="gramStart"/>
      <w:r w:rsidRPr="00FA043E">
        <w:rPr>
          <w:color w:val="222222"/>
          <w:sz w:val="26"/>
          <w:szCs w:val="26"/>
        </w:rPr>
        <w:t>н</w:t>
      </w:r>
      <w:proofErr w:type="gramEnd"/>
      <w:r w:rsidRPr="00FA043E">
        <w:rPr>
          <w:color w:val="222222"/>
          <w:sz w:val="26"/>
          <w:szCs w:val="26"/>
        </w:rPr>
        <w:t>е закрывайте электропроводку обоями, коврами.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проверяйте сопротивление изоляции токоведущих частей не реже 1 раза в 3 года</w:t>
      </w:r>
      <w:proofErr w:type="gramStart"/>
      <w:r w:rsidRPr="00FA043E">
        <w:rPr>
          <w:color w:val="222222"/>
          <w:sz w:val="26"/>
          <w:szCs w:val="26"/>
        </w:rPr>
        <w:t>.</w:t>
      </w:r>
      <w:proofErr w:type="gramEnd"/>
      <w:r w:rsidRPr="00FA043E">
        <w:rPr>
          <w:color w:val="222222"/>
          <w:sz w:val="26"/>
          <w:szCs w:val="26"/>
        </w:rPr>
        <w:t xml:space="preserve"> (</w:t>
      </w:r>
      <w:proofErr w:type="gramStart"/>
      <w:r w:rsidRPr="00FA043E">
        <w:rPr>
          <w:color w:val="222222"/>
          <w:sz w:val="26"/>
          <w:szCs w:val="26"/>
        </w:rPr>
        <w:t>с</w:t>
      </w:r>
      <w:proofErr w:type="gramEnd"/>
      <w:r w:rsidRPr="00FA043E">
        <w:rPr>
          <w:color w:val="222222"/>
          <w:sz w:val="26"/>
          <w:szCs w:val="26"/>
        </w:rPr>
        <w:t xml:space="preserve"> помощью электрика)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пользуйтесь поврежденными розетками.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допускайте эксплуатацию электропровода и кабеля с поврежденной или потерявшей защитные свойства изоляцией.</w:t>
      </w:r>
    </w:p>
    <w:p w:rsidR="00006B6F" w:rsidRPr="00FA043E" w:rsidRDefault="00006B6F" w:rsidP="00006B6F">
      <w:pPr>
        <w:numPr>
          <w:ilvl w:val="0"/>
          <w:numId w:val="2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в местах пересечения электрических проводов и кабелей должны быть заделаны огнестойкими материалами до включения электросети под напряжением.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 Если вы не уверены в исправности электрооборудования, электропроводки вызовите электрика.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                   II. Порядок эксплуатации отопительных печей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 </w:t>
      </w:r>
      <w:r w:rsidRPr="00FA043E">
        <w:rPr>
          <w:color w:val="222222"/>
          <w:sz w:val="26"/>
          <w:szCs w:val="26"/>
        </w:rPr>
        <w:t>Перед началом отопительного сезона печи должны  быть  проверены и отремонтированы;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высота дымовых труб должна быть выше конька кровли не менее чем на 0,5 метра и выше кровли  более высоких пристроенных сооружений;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разделка дымовой трубы в месте примыкания к горючим конструкциям должна быть не менее 0,5 метров, а отступ от кирпичной печи до деревянных конструкций не менее 0,32 метра;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своевременно очищайте  дымоходы и печи от сажи перед началом, а также в течение всего отопительного сезона не реже одного раза в 3 месяца;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необходимо оборудовать трубу искрогасителем;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своевременно устраняйте трещины в кладке печей и дымоходов;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lastRenderedPageBreak/>
        <w:t xml:space="preserve">проверяйте состояние </w:t>
      </w:r>
      <w:proofErr w:type="spellStart"/>
      <w:r w:rsidRPr="00FA043E">
        <w:rPr>
          <w:color w:val="222222"/>
          <w:sz w:val="26"/>
          <w:szCs w:val="26"/>
        </w:rPr>
        <w:t>предтопочного</w:t>
      </w:r>
      <w:proofErr w:type="spellEnd"/>
      <w:r w:rsidRPr="00FA043E">
        <w:rPr>
          <w:color w:val="222222"/>
          <w:sz w:val="26"/>
          <w:szCs w:val="26"/>
        </w:rPr>
        <w:t xml:space="preserve"> листа (прибейте металлический лист размером не менее 0,5 </w:t>
      </w:r>
      <w:proofErr w:type="spellStart"/>
      <w:r w:rsidRPr="00FA043E">
        <w:rPr>
          <w:color w:val="222222"/>
          <w:sz w:val="26"/>
          <w:szCs w:val="26"/>
        </w:rPr>
        <w:t>х</w:t>
      </w:r>
      <w:proofErr w:type="spellEnd"/>
      <w:r w:rsidRPr="00FA043E">
        <w:rPr>
          <w:color w:val="222222"/>
          <w:sz w:val="26"/>
          <w:szCs w:val="26"/>
        </w:rPr>
        <w:t xml:space="preserve"> 0,7 метра);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побелите на чердаках дымовые трубы и стены, в которых проходят дымовые каналы;</w:t>
      </w:r>
    </w:p>
    <w:p w:rsidR="00006B6F" w:rsidRPr="00FA043E" w:rsidRDefault="00006B6F" w:rsidP="00006B6F">
      <w:pPr>
        <w:numPr>
          <w:ilvl w:val="0"/>
          <w:numId w:val="3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высыпайте золу и шлак в отведенное безопасное место и проливайте водой.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     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При эксплуатации  печного отопления запрещается:</w:t>
      </w:r>
    </w:p>
    <w:p w:rsidR="00006B6F" w:rsidRPr="00FA043E" w:rsidRDefault="00006B6F" w:rsidP="00006B6F">
      <w:pPr>
        <w:numPr>
          <w:ilvl w:val="0"/>
          <w:numId w:val="4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оставлять  без присмотра  топящиеся печи, а также  поручать надзор за ними      малолетним детям;</w:t>
      </w:r>
    </w:p>
    <w:p w:rsidR="00006B6F" w:rsidRPr="00FA043E" w:rsidRDefault="00006B6F" w:rsidP="00006B6F">
      <w:pPr>
        <w:numPr>
          <w:ilvl w:val="0"/>
          <w:numId w:val="4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 xml:space="preserve">располагать  топливо, другие горючие  вещества и материалы на </w:t>
      </w:r>
      <w:proofErr w:type="spellStart"/>
      <w:r w:rsidRPr="00FA043E">
        <w:rPr>
          <w:color w:val="222222"/>
          <w:sz w:val="26"/>
          <w:szCs w:val="26"/>
        </w:rPr>
        <w:t>предтопочном</w:t>
      </w:r>
      <w:proofErr w:type="spellEnd"/>
      <w:r w:rsidRPr="00FA043E">
        <w:rPr>
          <w:color w:val="222222"/>
          <w:sz w:val="26"/>
          <w:szCs w:val="26"/>
        </w:rPr>
        <w:t xml:space="preserve"> листе;</w:t>
      </w:r>
    </w:p>
    <w:p w:rsidR="00006B6F" w:rsidRPr="00FA043E" w:rsidRDefault="00006B6F" w:rsidP="00006B6F">
      <w:pPr>
        <w:numPr>
          <w:ilvl w:val="0"/>
          <w:numId w:val="4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применять для розжига печей  бензин, керосин, дизельное топливо и другие ЛВЖ и ГЖ;</w:t>
      </w:r>
    </w:p>
    <w:p w:rsidR="00006B6F" w:rsidRPr="00FA043E" w:rsidRDefault="00006B6F" w:rsidP="00006B6F">
      <w:pPr>
        <w:numPr>
          <w:ilvl w:val="0"/>
          <w:numId w:val="4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топить углем, коксом и газом печи, не предназначенные для этих видов топлива;</w:t>
      </w:r>
    </w:p>
    <w:p w:rsidR="00006B6F" w:rsidRPr="00FA043E" w:rsidRDefault="00006B6F" w:rsidP="00006B6F">
      <w:pPr>
        <w:numPr>
          <w:ilvl w:val="0"/>
          <w:numId w:val="4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перекаливать печи.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       III. Меры предосторожности при обращении  с огнем: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курите в постели, в сарае, на чердаке, гараже;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 xml:space="preserve">тщательно тушите сигареты, не бросайте их </w:t>
      </w:r>
      <w:proofErr w:type="gramStart"/>
      <w:r w:rsidRPr="00FA043E">
        <w:rPr>
          <w:color w:val="222222"/>
          <w:sz w:val="26"/>
          <w:szCs w:val="26"/>
        </w:rPr>
        <w:t>непотушенными</w:t>
      </w:r>
      <w:proofErr w:type="gramEnd"/>
      <w:r w:rsidRPr="00FA043E">
        <w:rPr>
          <w:color w:val="222222"/>
          <w:sz w:val="26"/>
          <w:szCs w:val="26"/>
        </w:rPr>
        <w:t>;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пользуйтесь открытыми  источниками огня после употребления спиртных напитков;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сжигайте мусор рядом с постройками, а при сухой и ветреной погоде вообще воздержитесь от разведения костров, топки печей, проведение пожароопасных работ;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пользуйтесь на чердаках жилых и хозяйственных построек керосиновыми  лампами, свечами, спичками;</w:t>
      </w:r>
    </w:p>
    <w:p w:rsidR="00006B6F" w:rsidRPr="00FA043E" w:rsidRDefault="00006B6F" w:rsidP="00006B6F">
      <w:pPr>
        <w:numPr>
          <w:ilvl w:val="0"/>
          <w:numId w:val="5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не оставляйте детей одних и не позволяйте им играть со спичками, зажигалками и т.п.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 </w:t>
      </w:r>
    </w:p>
    <w:p w:rsidR="00006B6F" w:rsidRPr="00FA043E" w:rsidRDefault="00006B6F" w:rsidP="00006B6F">
      <w:pPr>
        <w:shd w:val="clear" w:color="auto" w:fill="FFFFFF"/>
        <w:rPr>
          <w:color w:val="222222"/>
          <w:sz w:val="26"/>
          <w:szCs w:val="26"/>
        </w:rPr>
      </w:pPr>
      <w:r w:rsidRPr="00FA043E">
        <w:rPr>
          <w:b/>
          <w:bCs/>
          <w:color w:val="222222"/>
          <w:sz w:val="26"/>
          <w:szCs w:val="26"/>
        </w:rPr>
        <w:t>                  IV. Действия населения при пожаре: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сообщить о пожаре по телефону «01» (если отсутствует телефон, выйти из дома и криками «Пожар» привлечь внимание прохожих);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отключить электроэнергию (газ);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если возгорание небольшое и нет угрозы вашей безопасности, попытайтесь  самостоятельно  его потушить. Желательно в каждом жилом доме иметь огнетушитель (порошковый ил и углекислотный);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если  пламя не удалось погасить  моментально, сразу покиньте помещение. Закройте  дверь (летом окна), предупредите соседей о пожаре;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если невозможно выйти из помещения из-за огня или дыма, то необходимо по возможности намочить одежду или накрыться влажным материалом (одеяло, простынь и т.п.);</w:t>
      </w:r>
    </w:p>
    <w:p w:rsidR="00006B6F" w:rsidRPr="00FA043E" w:rsidRDefault="00006B6F" w:rsidP="00006B6F">
      <w:pPr>
        <w:numPr>
          <w:ilvl w:val="0"/>
          <w:numId w:val="6"/>
        </w:numPr>
        <w:shd w:val="clear" w:color="auto" w:fill="FFFFFF"/>
        <w:ind w:left="0"/>
        <w:rPr>
          <w:color w:val="222222"/>
          <w:sz w:val="26"/>
          <w:szCs w:val="26"/>
        </w:rPr>
      </w:pPr>
      <w:r w:rsidRPr="00FA043E">
        <w:rPr>
          <w:color w:val="222222"/>
          <w:sz w:val="26"/>
          <w:szCs w:val="26"/>
        </w:rPr>
        <w:t>если пути эвакуации перекрыты огнем, то необходимо эвакуироваться через окна (не выше 1-го этажа).</w:t>
      </w:r>
    </w:p>
    <w:p w:rsidR="003A68AE" w:rsidRPr="00FA043E" w:rsidRDefault="003A68AE">
      <w:pPr>
        <w:rPr>
          <w:sz w:val="26"/>
          <w:szCs w:val="26"/>
        </w:rPr>
      </w:pPr>
    </w:p>
    <w:sectPr w:rsidR="003A68AE" w:rsidRPr="00FA043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23634"/>
    <w:multiLevelType w:val="multilevel"/>
    <w:tmpl w:val="4C18A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72FE0"/>
    <w:multiLevelType w:val="multilevel"/>
    <w:tmpl w:val="B0648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263242"/>
    <w:multiLevelType w:val="multilevel"/>
    <w:tmpl w:val="939E8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B74EE1"/>
    <w:multiLevelType w:val="multilevel"/>
    <w:tmpl w:val="92A68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ED5D52"/>
    <w:multiLevelType w:val="multilevel"/>
    <w:tmpl w:val="CEF8A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2803D5"/>
    <w:multiLevelType w:val="multilevel"/>
    <w:tmpl w:val="5E2AC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06B6F"/>
    <w:rsid w:val="00006B6F"/>
    <w:rsid w:val="00142EEE"/>
    <w:rsid w:val="001F3441"/>
    <w:rsid w:val="003A68AE"/>
    <w:rsid w:val="003E00DD"/>
    <w:rsid w:val="00FA0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006B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06B6F"/>
    <w:rPr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006B6F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006B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BCDDD-88F4-446B-8B7B-DF5631843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3848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2023-06-26T10:15:00Z</dcterms:created>
  <dcterms:modified xsi:type="dcterms:W3CDTF">2023-06-26T11:06:00Z</dcterms:modified>
</cp:coreProperties>
</file>