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66D" w:rsidRPr="006C666A" w:rsidRDefault="0088366D" w:rsidP="0088366D">
      <w:pPr>
        <w:jc w:val="center"/>
        <w:rPr>
          <w:rFonts w:ascii="Times New Roman CYR" w:hAnsi="Times New Roman CYR" w:cs="Times New Roman CYR"/>
          <w:b/>
          <w:bCs/>
        </w:rPr>
      </w:pPr>
      <w:r w:rsidRPr="006C666A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88366D" w:rsidRPr="006C666A" w:rsidRDefault="0088366D" w:rsidP="0088366D">
      <w:pPr>
        <w:jc w:val="center"/>
        <w:rPr>
          <w:rFonts w:ascii="Times New Roman CYR" w:hAnsi="Times New Roman CYR" w:cs="Times New Roman CYR"/>
          <w:b/>
          <w:bCs/>
        </w:rPr>
      </w:pPr>
      <w:r w:rsidRPr="006C666A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88366D" w:rsidRPr="006C666A" w:rsidRDefault="0088366D" w:rsidP="0088366D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6C666A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6C666A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88366D" w:rsidRPr="006C666A" w:rsidRDefault="0088366D" w:rsidP="0088366D">
      <w:pPr>
        <w:jc w:val="both"/>
      </w:pPr>
      <w:r w:rsidRPr="006C666A">
        <w:t xml:space="preserve">  </w:t>
      </w:r>
    </w:p>
    <w:p w:rsidR="0088366D" w:rsidRPr="006C666A" w:rsidRDefault="0088366D" w:rsidP="0088366D">
      <w:pPr>
        <w:rPr>
          <w:rFonts w:ascii="Times New Roman CYR" w:hAnsi="Times New Roman CYR" w:cs="Times New Roman CYR"/>
        </w:rPr>
      </w:pPr>
      <w:r w:rsidRPr="006C666A">
        <w:t xml:space="preserve"> </w:t>
      </w:r>
      <w:r w:rsidRPr="006C666A">
        <w:rPr>
          <w:rFonts w:ascii="Times New Roman CYR" w:hAnsi="Times New Roman CYR" w:cs="Times New Roman CYR"/>
        </w:rPr>
        <w:t>Является официальным печатным</w:t>
      </w:r>
    </w:p>
    <w:p w:rsidR="0088366D" w:rsidRPr="006C666A" w:rsidRDefault="0088366D" w:rsidP="0088366D">
      <w:pPr>
        <w:rPr>
          <w:rFonts w:ascii="Times New Roman CYR" w:hAnsi="Times New Roman CYR" w:cs="Times New Roman CYR"/>
        </w:rPr>
      </w:pPr>
      <w:r w:rsidRPr="006C666A">
        <w:t xml:space="preserve">   </w:t>
      </w:r>
      <w:r w:rsidRPr="006C666A">
        <w:rPr>
          <w:rFonts w:ascii="Times New Roman CYR" w:hAnsi="Times New Roman CYR" w:cs="Times New Roman CYR"/>
        </w:rPr>
        <w:t>изданием Куракинского сельского</w:t>
      </w:r>
    </w:p>
    <w:p w:rsidR="0088366D" w:rsidRPr="006C666A" w:rsidRDefault="0088366D" w:rsidP="0088366D">
      <w:pPr>
        <w:rPr>
          <w:rFonts w:ascii="Times New Roman CYR" w:hAnsi="Times New Roman CYR" w:cs="Times New Roman CYR"/>
        </w:rPr>
      </w:pPr>
      <w:r w:rsidRPr="006C666A">
        <w:t xml:space="preserve">    </w:t>
      </w:r>
      <w:r w:rsidRPr="006C666A">
        <w:rPr>
          <w:rFonts w:ascii="Times New Roman CYR" w:hAnsi="Times New Roman CYR" w:cs="Times New Roman CYR"/>
        </w:rPr>
        <w:t>поселения Ардатовского</w:t>
      </w:r>
    </w:p>
    <w:p w:rsidR="0088366D" w:rsidRPr="006C666A" w:rsidRDefault="0088366D" w:rsidP="0088366D">
      <w:pPr>
        <w:rPr>
          <w:rFonts w:ascii="Times New Roman CYR" w:hAnsi="Times New Roman CYR" w:cs="Times New Roman CYR"/>
        </w:rPr>
      </w:pPr>
      <w:r w:rsidRPr="006C666A">
        <w:t xml:space="preserve">    </w:t>
      </w:r>
      <w:r w:rsidRPr="006C666A">
        <w:rPr>
          <w:rFonts w:ascii="Times New Roman CYR" w:hAnsi="Times New Roman CYR" w:cs="Times New Roman CYR"/>
        </w:rPr>
        <w:t>муниципального района</w:t>
      </w:r>
    </w:p>
    <w:p w:rsidR="0088366D" w:rsidRPr="006C666A" w:rsidRDefault="0088366D" w:rsidP="0088366D">
      <w:pPr>
        <w:jc w:val="both"/>
        <w:rPr>
          <w:rFonts w:ascii="Calibri" w:hAnsi="Calibri" w:cs="Calibri"/>
        </w:rPr>
      </w:pPr>
    </w:p>
    <w:p w:rsidR="0088366D" w:rsidRPr="006C666A" w:rsidRDefault="0088366D" w:rsidP="0088366D">
      <w:pPr>
        <w:jc w:val="both"/>
        <w:rPr>
          <w:rFonts w:ascii="Times New Roman CYR" w:hAnsi="Times New Roman CYR" w:cs="Times New Roman CYR"/>
        </w:rPr>
      </w:pPr>
      <w:r w:rsidRPr="006C666A">
        <w:rPr>
          <w:rFonts w:ascii="Rumen" w:hAnsi="Rumen" w:cs="Calibri"/>
        </w:rPr>
        <w:t xml:space="preserve">18 января </w:t>
      </w:r>
      <w:r w:rsidRPr="006C666A">
        <w:rPr>
          <w:rFonts w:ascii="Times New Roman CYR" w:hAnsi="Times New Roman CYR" w:cs="Times New Roman CYR"/>
        </w:rPr>
        <w:t xml:space="preserve">2022года                                                                               </w:t>
      </w:r>
      <w:r>
        <w:rPr>
          <w:rFonts w:ascii="Times New Roman CYR" w:hAnsi="Times New Roman CYR" w:cs="Times New Roman CYR"/>
        </w:rPr>
        <w:t xml:space="preserve">                               </w:t>
      </w:r>
      <w:r w:rsidRPr="006C666A">
        <w:rPr>
          <w:rFonts w:ascii="Times New Roman CYR" w:hAnsi="Times New Roman CYR" w:cs="Times New Roman CYR"/>
        </w:rPr>
        <w:t>№ 1</w:t>
      </w:r>
    </w:p>
    <w:p w:rsidR="0088366D" w:rsidRPr="006C666A" w:rsidRDefault="0088366D" w:rsidP="0088366D">
      <w:pPr>
        <w:pStyle w:val="a4"/>
        <w:spacing w:after="0"/>
        <w:jc w:val="both"/>
      </w:pPr>
      <w:r w:rsidRPr="006C666A">
        <w:rPr>
          <w:rFonts w:ascii="Times New Roman CYR" w:hAnsi="Times New Roman CYR" w:cs="Times New Roman CYR"/>
        </w:rPr>
        <w:t>Постановление администрации Куракинского сельского поселения № 1 от 17.01.2022 г.</w:t>
      </w:r>
      <w:r w:rsidRPr="006C666A">
        <w:t xml:space="preserve">    О признании утратившим силу постановления №17 от 22.12.2014г. «Об утверждении Порядка разработки и утверждения схемы размещения нестационарных торговых объектов на территории Куракинского сельского поселения  Ардатовского муниципального района Республики Мордовия»</w:t>
      </w:r>
    </w:p>
    <w:p w:rsidR="0088366D" w:rsidRPr="006C666A" w:rsidRDefault="0088366D" w:rsidP="0088366D">
      <w:pPr>
        <w:pStyle w:val="2"/>
        <w:spacing w:line="240" w:lineRule="auto"/>
        <w:ind w:firstLine="0"/>
        <w:contextualSpacing/>
        <w:rPr>
          <w:sz w:val="24"/>
          <w:szCs w:val="24"/>
        </w:rPr>
      </w:pPr>
    </w:p>
    <w:p w:rsidR="0088366D" w:rsidRPr="006C666A" w:rsidRDefault="0088366D" w:rsidP="0088366D">
      <w:pPr>
        <w:suppressAutoHyphens/>
        <w:jc w:val="center"/>
        <w:rPr>
          <w:b/>
          <w:lang w:eastAsia="ar-SA"/>
        </w:rPr>
      </w:pPr>
      <w:r w:rsidRPr="006C666A">
        <w:rPr>
          <w:b/>
          <w:lang w:eastAsia="ar-SA"/>
        </w:rPr>
        <w:t>Р Е С П У Б Л И К А   М О Р Д О В И Я</w:t>
      </w:r>
    </w:p>
    <w:p w:rsidR="0088366D" w:rsidRPr="006C666A" w:rsidRDefault="0088366D" w:rsidP="0088366D">
      <w:pPr>
        <w:suppressAutoHyphens/>
        <w:jc w:val="center"/>
        <w:rPr>
          <w:b/>
          <w:lang w:eastAsia="ar-SA"/>
        </w:rPr>
      </w:pPr>
      <w:r w:rsidRPr="006C666A">
        <w:rPr>
          <w:b/>
          <w:lang w:eastAsia="ar-SA"/>
        </w:rPr>
        <w:t xml:space="preserve">А Д М И Н И С Т Р А Ц И Я   К У Р А К И Н С К О Г О   </w:t>
      </w:r>
    </w:p>
    <w:p w:rsidR="0088366D" w:rsidRPr="006C666A" w:rsidRDefault="0088366D" w:rsidP="0088366D">
      <w:pPr>
        <w:suppressAutoHyphens/>
        <w:jc w:val="center"/>
        <w:rPr>
          <w:b/>
          <w:lang w:eastAsia="ar-SA"/>
        </w:rPr>
      </w:pPr>
      <w:r w:rsidRPr="006C666A">
        <w:rPr>
          <w:b/>
          <w:lang w:eastAsia="ar-SA"/>
        </w:rPr>
        <w:t>С Е Л Ь С К О Г О   П О С Е Л Е Н И Я   А Р Д А Т ОВ С К О Г О</w:t>
      </w:r>
    </w:p>
    <w:p w:rsidR="0088366D" w:rsidRPr="006C666A" w:rsidRDefault="0088366D" w:rsidP="0088366D">
      <w:pPr>
        <w:suppressAutoHyphens/>
        <w:jc w:val="center"/>
        <w:rPr>
          <w:b/>
          <w:lang w:eastAsia="ar-SA"/>
        </w:rPr>
      </w:pPr>
      <w:r w:rsidRPr="006C666A">
        <w:rPr>
          <w:b/>
          <w:lang w:eastAsia="ar-SA"/>
        </w:rPr>
        <w:t xml:space="preserve"> М У Н И Ц  И П А Л Ь Н О Г О  Р А Й О Н А</w:t>
      </w:r>
    </w:p>
    <w:p w:rsidR="0088366D" w:rsidRPr="006C666A" w:rsidRDefault="0088366D" w:rsidP="0088366D"/>
    <w:p w:rsidR="0088366D" w:rsidRPr="006C666A" w:rsidRDefault="0088366D" w:rsidP="0088366D">
      <w:pPr>
        <w:jc w:val="center"/>
        <w:rPr>
          <w:b/>
        </w:rPr>
      </w:pPr>
      <w:r w:rsidRPr="006C666A">
        <w:rPr>
          <w:b/>
        </w:rPr>
        <w:t>П О С Т А Н О В Л Е Н И Е</w:t>
      </w:r>
    </w:p>
    <w:p w:rsidR="0088366D" w:rsidRPr="006C666A" w:rsidRDefault="0088366D" w:rsidP="0088366D">
      <w:pPr>
        <w:jc w:val="center"/>
      </w:pPr>
    </w:p>
    <w:p w:rsidR="0088366D" w:rsidRPr="006C666A" w:rsidRDefault="0088366D" w:rsidP="0088366D">
      <w:pPr>
        <w:jc w:val="center"/>
      </w:pPr>
      <w:r w:rsidRPr="006C666A">
        <w:t>с.Куракино</w:t>
      </w:r>
    </w:p>
    <w:p w:rsidR="0088366D" w:rsidRPr="006C666A" w:rsidRDefault="0088366D" w:rsidP="0088366D">
      <w:pPr>
        <w:jc w:val="center"/>
      </w:pPr>
    </w:p>
    <w:p w:rsidR="0088366D" w:rsidRPr="006C666A" w:rsidRDefault="0088366D" w:rsidP="0088366D">
      <w:r w:rsidRPr="006C666A">
        <w:t>17 января  2022 года                                                                                      № 1</w:t>
      </w:r>
    </w:p>
    <w:p w:rsidR="0088366D" w:rsidRPr="006C666A" w:rsidRDefault="0088366D" w:rsidP="0088366D">
      <w:pPr>
        <w:pStyle w:val="a4"/>
        <w:spacing w:after="0"/>
        <w:jc w:val="both"/>
      </w:pPr>
      <w:r w:rsidRPr="006C666A">
        <w:t xml:space="preserve">    О признании утратившим силу постановления №17 от 22.12.2014г. «Об утверждении Порядка разработки и утверждения схемы размещения нестационарных торговых объектов на территории Куракинского сельского поселения  Ардатовского муниципального района Республики Мордовия»</w:t>
      </w:r>
    </w:p>
    <w:p w:rsidR="0088366D" w:rsidRPr="006C666A" w:rsidRDefault="0088366D" w:rsidP="0088366D">
      <w:pPr>
        <w:pStyle w:val="a4"/>
        <w:spacing w:before="0" w:beforeAutospacing="0" w:after="0" w:afterAutospacing="0"/>
        <w:jc w:val="both"/>
      </w:pPr>
      <w:r w:rsidRPr="006C666A"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 w:rsidRPr="006C666A">
          <w:t>2003 г</w:t>
        </w:r>
      </w:smartTag>
      <w:r w:rsidRPr="006C666A">
        <w:t>. «Об общих принципах организации  местного самоуправления в Российской Федерации», постановляю:</w:t>
      </w:r>
    </w:p>
    <w:p w:rsidR="0088366D" w:rsidRPr="006C666A" w:rsidRDefault="0088366D" w:rsidP="0088366D">
      <w:pPr>
        <w:pStyle w:val="a4"/>
        <w:spacing w:after="0" w:afterAutospacing="0"/>
        <w:jc w:val="both"/>
      </w:pPr>
      <w:r w:rsidRPr="006C666A">
        <w:t xml:space="preserve">  1.Признать утратившим силу Постановление администрации  Куракинского  сельского поселения Ардатовского муниципального района Республики Мордовия №17 от 22.12.2014г. «Об утверждении Порядка разработки и утверждения схемы размещения нестационарных торговых объектов на территории Куракинского сельского поселения  Ардатовского муниципального района Республики Мордовия»</w:t>
      </w:r>
    </w:p>
    <w:p w:rsidR="0088366D" w:rsidRPr="006C666A" w:rsidRDefault="0088366D" w:rsidP="0088366D">
      <w:pPr>
        <w:autoSpaceDE w:val="0"/>
        <w:autoSpaceDN w:val="0"/>
        <w:adjustRightInd w:val="0"/>
        <w:jc w:val="both"/>
      </w:pPr>
      <w:r w:rsidRPr="006C666A">
        <w:t xml:space="preserve">  2.Настоящее постановление вступает в силу  со дня его официального опубликования в информационном бюллетене Куракинского сельского поселения.</w:t>
      </w:r>
    </w:p>
    <w:p w:rsidR="0088366D" w:rsidRDefault="0088366D" w:rsidP="0088366D"/>
    <w:p w:rsidR="0088366D" w:rsidRPr="006C666A" w:rsidRDefault="0088366D" w:rsidP="0088366D">
      <w:r w:rsidRPr="006C666A">
        <w:t>Глава  Куракинского сельского поселения                             О.Г.Коновалов</w:t>
      </w:r>
    </w:p>
    <w:p w:rsidR="0088366D" w:rsidRDefault="0088366D" w:rsidP="0088366D"/>
    <w:p w:rsidR="0088366D" w:rsidRPr="006C666A" w:rsidRDefault="0088366D" w:rsidP="0088366D">
      <w:hyperlink r:id="rId4" w:history="1">
        <w:r w:rsidRPr="006C666A">
          <w:rPr>
            <w:color w:val="29619B"/>
          </w:rPr>
          <w:t>Информационный бюллетень Куракинского сельского поселения</w:t>
        </w:r>
      </w:hyperlink>
    </w:p>
    <w:p w:rsidR="0088366D" w:rsidRPr="006C666A" w:rsidRDefault="0088366D" w:rsidP="0088366D">
      <w:r w:rsidRPr="006C666A">
        <w:t xml:space="preserve"> Ардатовского муниципального района № 1   от  18.01.2022 г</w:t>
      </w:r>
    </w:p>
    <w:p w:rsidR="0088366D" w:rsidRPr="006C666A" w:rsidRDefault="0088366D" w:rsidP="0088366D">
      <w:r w:rsidRPr="006C666A">
        <w:t>Учредитель: Совет депутатов Куракинского сельского поселения</w:t>
      </w:r>
    </w:p>
    <w:p w:rsidR="0088366D" w:rsidRPr="006C666A" w:rsidRDefault="0088366D" w:rsidP="0088366D">
      <w:r w:rsidRPr="006C666A">
        <w:t>Ардатовского муниципального района                                                                                                                                                                                                Тираж 3 экз.</w:t>
      </w:r>
    </w:p>
    <w:p w:rsidR="003A68AE" w:rsidRDefault="003A68AE"/>
    <w:sectPr w:rsidR="003A68AE" w:rsidSect="009013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compat/>
  <w:rsids>
    <w:rsidRoot w:val="0088366D"/>
    <w:rsid w:val="003A68AE"/>
    <w:rsid w:val="003E00DD"/>
    <w:rsid w:val="0088366D"/>
    <w:rsid w:val="00F72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6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2">
    <w:name w:val="Body Text Indent 2"/>
    <w:basedOn w:val="a"/>
    <w:link w:val="20"/>
    <w:rsid w:val="0088366D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88366D"/>
    <w:rPr>
      <w:bCs/>
      <w:sz w:val="28"/>
    </w:rPr>
  </w:style>
  <w:style w:type="paragraph" w:styleId="a4">
    <w:name w:val="Normal (Web)"/>
    <w:basedOn w:val="a"/>
    <w:unhideWhenUsed/>
    <w:rsid w:val="0088366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2022-02-22T06:15:00Z</dcterms:created>
  <dcterms:modified xsi:type="dcterms:W3CDTF">2022-02-22T06:15:00Z</dcterms:modified>
</cp:coreProperties>
</file>