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D67" w:rsidRPr="000B422F" w:rsidRDefault="00DE0D67" w:rsidP="00DE0D67">
      <w:pPr>
        <w:pStyle w:val="1"/>
        <w:spacing w:before="0" w:after="0"/>
        <w:rPr>
          <w:rFonts w:ascii="Times New Roman" w:hAnsi="Times New Roman"/>
          <w:b w:val="0"/>
          <w:sz w:val="27"/>
          <w:szCs w:val="27"/>
        </w:rPr>
      </w:pPr>
      <w:r w:rsidRPr="000B422F">
        <w:rPr>
          <w:rFonts w:ascii="Times New Roman" w:hAnsi="Times New Roman"/>
          <w:b w:val="0"/>
          <w:sz w:val="27"/>
          <w:szCs w:val="27"/>
        </w:rPr>
        <w:t xml:space="preserve">Совет депутатов </w:t>
      </w:r>
      <w:proofErr w:type="spellStart"/>
      <w:r w:rsidRPr="000B422F">
        <w:rPr>
          <w:rFonts w:ascii="Times New Roman" w:hAnsi="Times New Roman"/>
          <w:b w:val="0"/>
          <w:sz w:val="27"/>
          <w:szCs w:val="27"/>
        </w:rPr>
        <w:t>Куракинского</w:t>
      </w:r>
      <w:proofErr w:type="spellEnd"/>
      <w:r w:rsidRPr="000B422F">
        <w:rPr>
          <w:rFonts w:ascii="Times New Roman" w:hAnsi="Times New Roman"/>
          <w:b w:val="0"/>
          <w:sz w:val="27"/>
          <w:szCs w:val="27"/>
        </w:rPr>
        <w:t xml:space="preserve"> сельского поселения</w:t>
      </w:r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p w:rsidR="00DE0D67" w:rsidRPr="000B422F" w:rsidRDefault="000B422F" w:rsidP="00DE0D67">
      <w:pPr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0B422F">
        <w:rPr>
          <w:rFonts w:ascii="Times New Roman" w:hAnsi="Times New Roman" w:cs="Times New Roman"/>
          <w:sz w:val="27"/>
          <w:szCs w:val="27"/>
        </w:rPr>
        <w:t>т</w:t>
      </w:r>
      <w:r w:rsidR="00A21593" w:rsidRPr="000B422F">
        <w:rPr>
          <w:rFonts w:ascii="Times New Roman" w:hAnsi="Times New Roman" w:cs="Times New Roman"/>
          <w:sz w:val="27"/>
          <w:szCs w:val="27"/>
        </w:rPr>
        <w:t>ретъего</w:t>
      </w:r>
      <w:proofErr w:type="spellEnd"/>
      <w:r w:rsidR="00A21593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="00DE0D67" w:rsidRPr="000B422F">
        <w:rPr>
          <w:rFonts w:ascii="Times New Roman" w:hAnsi="Times New Roman" w:cs="Times New Roman"/>
          <w:sz w:val="27"/>
          <w:szCs w:val="27"/>
        </w:rPr>
        <w:t>созыва</w:t>
      </w:r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0B422F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0B422F">
        <w:rPr>
          <w:rFonts w:ascii="Times New Roman" w:hAnsi="Times New Roman" w:cs="Times New Roman"/>
          <w:sz w:val="27"/>
          <w:szCs w:val="27"/>
        </w:rPr>
        <w:t>уракино</w:t>
      </w:r>
      <w:proofErr w:type="spellEnd"/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Р</w:t>
      </w:r>
      <w:r w:rsidR="000B422F" w:rsidRPr="000B422F">
        <w:rPr>
          <w:rFonts w:ascii="Times New Roman" w:hAnsi="Times New Roman" w:cs="Times New Roman"/>
          <w:sz w:val="27"/>
          <w:szCs w:val="27"/>
        </w:rPr>
        <w:t>ЕШЕНИЕ</w:t>
      </w:r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DE0D67" w:rsidRPr="000B422F" w:rsidRDefault="000B422F" w:rsidP="00DE0D67">
      <w:pPr>
        <w:jc w:val="left"/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о</w:t>
      </w:r>
      <w:r w:rsidR="00A21593" w:rsidRPr="000B422F">
        <w:rPr>
          <w:rFonts w:ascii="Times New Roman" w:hAnsi="Times New Roman" w:cs="Times New Roman"/>
          <w:sz w:val="27"/>
          <w:szCs w:val="27"/>
        </w:rPr>
        <w:t xml:space="preserve">т 21 мая </w:t>
      </w:r>
      <w:r w:rsidR="00DE0D67" w:rsidRPr="000B422F">
        <w:rPr>
          <w:rFonts w:ascii="Times New Roman" w:hAnsi="Times New Roman" w:cs="Times New Roman"/>
          <w:sz w:val="27"/>
          <w:szCs w:val="27"/>
        </w:rPr>
        <w:t xml:space="preserve"> 20</w:t>
      </w:r>
      <w:r w:rsidR="00675F63" w:rsidRPr="000B422F">
        <w:rPr>
          <w:rFonts w:ascii="Times New Roman" w:hAnsi="Times New Roman" w:cs="Times New Roman"/>
          <w:sz w:val="27"/>
          <w:szCs w:val="27"/>
        </w:rPr>
        <w:t>21</w:t>
      </w:r>
      <w:r w:rsidR="00DE0D67" w:rsidRPr="000B422F">
        <w:rPr>
          <w:rFonts w:ascii="Times New Roman" w:hAnsi="Times New Roman" w:cs="Times New Roman"/>
          <w:sz w:val="27"/>
          <w:szCs w:val="27"/>
        </w:rPr>
        <w:t xml:space="preserve"> года                                                                         </w:t>
      </w:r>
      <w:r w:rsidR="00A21593" w:rsidRPr="000B422F">
        <w:rPr>
          <w:rFonts w:ascii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hAnsi="Times New Roman" w:cs="Times New Roman"/>
          <w:sz w:val="27"/>
          <w:szCs w:val="27"/>
        </w:rPr>
        <w:t xml:space="preserve">    </w:t>
      </w:r>
      <w:r w:rsidR="00DE0D67" w:rsidRPr="000B422F">
        <w:rPr>
          <w:rFonts w:ascii="Times New Roman" w:hAnsi="Times New Roman" w:cs="Times New Roman"/>
          <w:sz w:val="27"/>
          <w:szCs w:val="27"/>
        </w:rPr>
        <w:t xml:space="preserve"> № </w:t>
      </w:r>
      <w:r w:rsidR="00A21593" w:rsidRPr="000B422F">
        <w:rPr>
          <w:rFonts w:ascii="Times New Roman" w:hAnsi="Times New Roman" w:cs="Times New Roman"/>
          <w:sz w:val="27"/>
          <w:szCs w:val="27"/>
        </w:rPr>
        <w:t>112</w:t>
      </w:r>
    </w:p>
    <w:p w:rsidR="00DE0D67" w:rsidRPr="000B422F" w:rsidRDefault="00DE0D67" w:rsidP="00DE0D67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770C92" w:rsidRPr="000B422F" w:rsidRDefault="00DE0D67" w:rsidP="00A21593">
      <w:pPr>
        <w:pStyle w:val="1"/>
        <w:spacing w:before="0" w:after="0"/>
        <w:jc w:val="both"/>
        <w:rPr>
          <w:rFonts w:ascii="Times New Roman" w:hAnsi="Times New Roman"/>
          <w:b w:val="0"/>
          <w:sz w:val="27"/>
          <w:szCs w:val="27"/>
        </w:rPr>
      </w:pPr>
      <w:r w:rsidRPr="000B422F">
        <w:rPr>
          <w:rFonts w:ascii="Times New Roman" w:hAnsi="Times New Roman"/>
          <w:sz w:val="27"/>
          <w:szCs w:val="27"/>
        </w:rPr>
        <w:br/>
      </w:r>
      <w:r w:rsidRPr="000B422F">
        <w:rPr>
          <w:rFonts w:ascii="Times New Roman" w:hAnsi="Times New Roman"/>
          <w:b w:val="0"/>
          <w:sz w:val="27"/>
          <w:szCs w:val="27"/>
        </w:rPr>
        <w:t xml:space="preserve">О создании муниципального дорожного фонда </w:t>
      </w:r>
    </w:p>
    <w:p w:rsidR="00770C92" w:rsidRPr="000B422F" w:rsidRDefault="00DE0D67" w:rsidP="00A21593">
      <w:pPr>
        <w:pStyle w:val="1"/>
        <w:spacing w:before="0" w:after="0"/>
        <w:jc w:val="both"/>
        <w:rPr>
          <w:rFonts w:ascii="Times New Roman" w:hAnsi="Times New Roman"/>
          <w:b w:val="0"/>
          <w:sz w:val="27"/>
          <w:szCs w:val="27"/>
        </w:rPr>
      </w:pPr>
      <w:proofErr w:type="spellStart"/>
      <w:r w:rsidRPr="000B422F">
        <w:rPr>
          <w:rFonts w:ascii="Times New Roman" w:hAnsi="Times New Roman"/>
          <w:b w:val="0"/>
          <w:sz w:val="27"/>
          <w:szCs w:val="27"/>
        </w:rPr>
        <w:t>Куракинского</w:t>
      </w:r>
      <w:proofErr w:type="spellEnd"/>
      <w:r w:rsidRPr="000B422F">
        <w:rPr>
          <w:rFonts w:ascii="Times New Roman" w:hAnsi="Times New Roman"/>
          <w:b w:val="0"/>
          <w:sz w:val="27"/>
          <w:szCs w:val="27"/>
        </w:rPr>
        <w:t xml:space="preserve"> сельского поселения </w:t>
      </w:r>
    </w:p>
    <w:p w:rsidR="00DE0D67" w:rsidRPr="000B422F" w:rsidRDefault="00DE0D67" w:rsidP="00A21593">
      <w:pPr>
        <w:pStyle w:val="1"/>
        <w:spacing w:before="0" w:after="0"/>
        <w:jc w:val="both"/>
        <w:rPr>
          <w:rFonts w:ascii="Times New Roman" w:hAnsi="Times New Roman"/>
          <w:b w:val="0"/>
          <w:sz w:val="27"/>
          <w:szCs w:val="27"/>
        </w:rPr>
      </w:pPr>
      <w:proofErr w:type="spellStart"/>
      <w:r w:rsidRPr="000B422F">
        <w:rPr>
          <w:rFonts w:ascii="Times New Roman" w:hAnsi="Times New Roman"/>
          <w:b w:val="0"/>
          <w:sz w:val="27"/>
          <w:szCs w:val="27"/>
        </w:rPr>
        <w:t>Ардатовского</w:t>
      </w:r>
      <w:proofErr w:type="spellEnd"/>
      <w:r w:rsidRPr="000B422F">
        <w:rPr>
          <w:rFonts w:ascii="Times New Roman" w:hAnsi="Times New Roman"/>
          <w:b w:val="0"/>
          <w:sz w:val="27"/>
          <w:szCs w:val="27"/>
        </w:rPr>
        <w:t xml:space="preserve"> муниципального района</w:t>
      </w:r>
    </w:p>
    <w:p w:rsidR="00DE0D67" w:rsidRPr="000B422F" w:rsidRDefault="00DE0D67" w:rsidP="00DE0D67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DE0D67" w:rsidRPr="000B422F" w:rsidRDefault="00DE0D67" w:rsidP="00DE0D67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 xml:space="preserve">В соответствии со </w:t>
      </w:r>
      <w:hyperlink r:id="rId4" w:history="1">
        <w:r w:rsidRPr="000B422F">
          <w:rPr>
            <w:rStyle w:val="a5"/>
            <w:rFonts w:ascii="Times New Roman" w:hAnsi="Times New Roman" w:cs="Times New Roman"/>
            <w:sz w:val="27"/>
            <w:szCs w:val="27"/>
          </w:rPr>
          <w:t>статьей 179.4</w:t>
        </w:r>
      </w:hyperlink>
      <w:r w:rsidRPr="000B422F"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Федерации, </w:t>
      </w:r>
      <w:hyperlink r:id="rId5" w:history="1">
        <w:r w:rsidRPr="000B422F">
          <w:rPr>
            <w:rStyle w:val="a5"/>
            <w:rFonts w:ascii="Times New Roman" w:hAnsi="Times New Roman" w:cs="Times New Roman"/>
            <w:sz w:val="27"/>
            <w:szCs w:val="27"/>
          </w:rPr>
          <w:t>Федеральным законом</w:t>
        </w:r>
      </w:hyperlink>
      <w:r w:rsidRPr="000B422F">
        <w:rPr>
          <w:rFonts w:ascii="Times New Roman" w:hAnsi="Times New Roman" w:cs="Times New Roman"/>
          <w:sz w:val="27"/>
          <w:szCs w:val="27"/>
        </w:rPr>
        <w:t xml:space="preserve"> от 8 ноября 2007 года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>руководствуясь Устав</w:t>
      </w:r>
      <w:r w:rsidR="00675F63" w:rsidRPr="000B422F">
        <w:rPr>
          <w:rFonts w:ascii="Times New Roman" w:hAnsi="Times New Roman" w:cs="Times New Roman"/>
          <w:sz w:val="27"/>
          <w:szCs w:val="27"/>
        </w:rPr>
        <w:t>ом</w:t>
      </w:r>
      <w:r w:rsidRPr="000B422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решил</w:t>
      </w:r>
      <w:proofErr w:type="gramEnd"/>
      <w:r w:rsidRPr="000B422F">
        <w:rPr>
          <w:rFonts w:ascii="Times New Roman" w:hAnsi="Times New Roman" w:cs="Times New Roman"/>
          <w:sz w:val="27"/>
          <w:szCs w:val="27"/>
        </w:rPr>
        <w:t>:</w:t>
      </w:r>
    </w:p>
    <w:p w:rsidR="006949C6" w:rsidRPr="000B422F" w:rsidRDefault="006949C6" w:rsidP="000B422F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DE0D67" w:rsidRPr="000B422F" w:rsidRDefault="00DE0D67" w:rsidP="00DE0D67">
      <w:pPr>
        <w:rPr>
          <w:rFonts w:ascii="Times New Roman" w:hAnsi="Times New Roman" w:cs="Times New Roman"/>
          <w:sz w:val="27"/>
          <w:szCs w:val="27"/>
        </w:rPr>
      </w:pPr>
      <w:bookmarkStart w:id="0" w:name="sub_10001"/>
      <w:r w:rsidRPr="000B422F">
        <w:rPr>
          <w:rFonts w:ascii="Times New Roman" w:hAnsi="Times New Roman" w:cs="Times New Roman"/>
          <w:sz w:val="27"/>
          <w:szCs w:val="27"/>
        </w:rPr>
        <w:t>1. Создать муниципальный дорожный фонд</w:t>
      </w:r>
      <w:r w:rsidR="00675F63" w:rsidRPr="000B422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Куракинско</w:t>
      </w:r>
      <w:r w:rsidR="005E2F89" w:rsidRPr="000B422F">
        <w:rPr>
          <w:rFonts w:ascii="Times New Roman" w:hAnsi="Times New Roman" w:cs="Times New Roman"/>
          <w:sz w:val="27"/>
          <w:szCs w:val="27"/>
        </w:rPr>
        <w:t>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сельско</w:t>
      </w:r>
      <w:r w:rsidR="005E2F89" w:rsidRPr="000B422F">
        <w:rPr>
          <w:rFonts w:ascii="Times New Roman" w:hAnsi="Times New Roman" w:cs="Times New Roman"/>
          <w:sz w:val="27"/>
          <w:szCs w:val="27"/>
        </w:rPr>
        <w:t>го</w:t>
      </w:r>
      <w:r w:rsidRPr="000B422F">
        <w:rPr>
          <w:rFonts w:ascii="Times New Roman" w:hAnsi="Times New Roman" w:cs="Times New Roman"/>
          <w:sz w:val="27"/>
          <w:szCs w:val="27"/>
        </w:rPr>
        <w:t xml:space="preserve"> поселени</w:t>
      </w:r>
      <w:r w:rsidR="005E2F89" w:rsidRPr="000B422F">
        <w:rPr>
          <w:rFonts w:ascii="Times New Roman" w:hAnsi="Times New Roman" w:cs="Times New Roman"/>
          <w:sz w:val="27"/>
          <w:szCs w:val="27"/>
        </w:rPr>
        <w:t>я</w:t>
      </w:r>
      <w:r w:rsidR="00675F63" w:rsidRPr="000B422F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675F63"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675F63" w:rsidRPr="000B422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0B422F">
        <w:rPr>
          <w:rFonts w:ascii="Times New Roman" w:hAnsi="Times New Roman" w:cs="Times New Roman"/>
          <w:sz w:val="27"/>
          <w:szCs w:val="27"/>
        </w:rPr>
        <w:t>.</w:t>
      </w:r>
    </w:p>
    <w:p w:rsidR="005E2F89" w:rsidRPr="000B422F" w:rsidRDefault="00DE0D67" w:rsidP="00DE0D67">
      <w:pPr>
        <w:rPr>
          <w:rFonts w:ascii="Times New Roman" w:hAnsi="Times New Roman" w:cs="Times New Roman"/>
          <w:sz w:val="27"/>
          <w:szCs w:val="27"/>
        </w:rPr>
      </w:pPr>
      <w:bookmarkStart w:id="1" w:name="sub_10002"/>
      <w:bookmarkEnd w:id="0"/>
      <w:r w:rsidRPr="000B422F">
        <w:rPr>
          <w:rFonts w:ascii="Times New Roman" w:hAnsi="Times New Roman" w:cs="Times New Roman"/>
          <w:sz w:val="27"/>
          <w:szCs w:val="27"/>
        </w:rPr>
        <w:t xml:space="preserve">2. </w:t>
      </w:r>
      <w:r w:rsidR="005E2F89" w:rsidRPr="000B422F">
        <w:rPr>
          <w:rFonts w:ascii="Times New Roman" w:hAnsi="Times New Roman" w:cs="Times New Roman"/>
          <w:sz w:val="27"/>
          <w:szCs w:val="27"/>
        </w:rPr>
        <w:t xml:space="preserve">Утвердить Положение о муниципальном дорожном фонде </w:t>
      </w:r>
      <w:proofErr w:type="spellStart"/>
      <w:r w:rsidR="005E2F89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5E2F89"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5E2F89"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5E2F89" w:rsidRPr="000B422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</w:t>
      </w:r>
      <w:hyperlink w:anchor="sub_1000" w:history="1">
        <w:r w:rsidR="005E2F89" w:rsidRPr="000B422F">
          <w:rPr>
            <w:rFonts w:ascii="Times New Roman" w:hAnsi="Times New Roman" w:cs="Times New Roman"/>
            <w:color w:val="106BBE"/>
            <w:sz w:val="27"/>
            <w:szCs w:val="27"/>
          </w:rPr>
          <w:t>приложение  1</w:t>
        </w:r>
      </w:hyperlink>
      <w:r w:rsidR="005E2F89" w:rsidRPr="000B422F">
        <w:rPr>
          <w:rFonts w:ascii="Times New Roman" w:hAnsi="Times New Roman" w:cs="Times New Roman"/>
          <w:sz w:val="27"/>
          <w:szCs w:val="27"/>
        </w:rPr>
        <w:t>).</w:t>
      </w:r>
    </w:p>
    <w:p w:rsidR="00DE0D67" w:rsidRPr="000B422F" w:rsidRDefault="005E2F89" w:rsidP="00DE0D67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 xml:space="preserve">3. </w:t>
      </w:r>
      <w:r w:rsidR="00DE0D67" w:rsidRPr="000B422F">
        <w:rPr>
          <w:rFonts w:ascii="Times New Roman" w:hAnsi="Times New Roman" w:cs="Times New Roman"/>
          <w:sz w:val="27"/>
          <w:szCs w:val="27"/>
        </w:rPr>
        <w:t xml:space="preserve">Утвердить Порядок формирования и использования бюджетных ассигнований муниципального дорожного фонда </w:t>
      </w:r>
      <w:proofErr w:type="spellStart"/>
      <w:r w:rsidR="00DE0D67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DE0D67"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(</w:t>
      </w:r>
      <w:hyperlink w:anchor="sub_10000" w:history="1">
        <w:proofErr w:type="gramStart"/>
        <w:r w:rsidR="00DE0D67" w:rsidRPr="000B422F">
          <w:rPr>
            <w:rStyle w:val="a5"/>
            <w:rFonts w:ascii="Times New Roman" w:hAnsi="Times New Roman" w:cs="Times New Roman"/>
            <w:sz w:val="27"/>
            <w:szCs w:val="27"/>
          </w:rPr>
          <w:t>приложени</w:t>
        </w:r>
      </w:hyperlink>
      <w:r w:rsidRPr="000B422F">
        <w:rPr>
          <w:rStyle w:val="a5"/>
          <w:rFonts w:ascii="Times New Roman" w:hAnsi="Times New Roman" w:cs="Times New Roman"/>
          <w:sz w:val="27"/>
          <w:szCs w:val="27"/>
        </w:rPr>
        <w:t>е</w:t>
      </w:r>
      <w:proofErr w:type="gramEnd"/>
      <w:r w:rsidRPr="000B422F">
        <w:rPr>
          <w:rStyle w:val="a5"/>
          <w:rFonts w:ascii="Times New Roman" w:hAnsi="Times New Roman" w:cs="Times New Roman"/>
          <w:sz w:val="27"/>
          <w:szCs w:val="27"/>
        </w:rPr>
        <w:t xml:space="preserve">  2)</w:t>
      </w:r>
      <w:r w:rsidR="00DE0D67" w:rsidRPr="000B422F">
        <w:rPr>
          <w:rFonts w:ascii="Times New Roman" w:hAnsi="Times New Roman" w:cs="Times New Roman"/>
          <w:sz w:val="27"/>
          <w:szCs w:val="27"/>
        </w:rPr>
        <w:t>.</w:t>
      </w:r>
    </w:p>
    <w:p w:rsidR="005E2F89" w:rsidRPr="000B422F" w:rsidRDefault="005E2F89" w:rsidP="005E2F89">
      <w:pPr>
        <w:widowControl/>
        <w:rPr>
          <w:rFonts w:ascii="Times New Roman" w:hAnsi="Times New Roman" w:cs="Times New Roman"/>
          <w:sz w:val="27"/>
          <w:szCs w:val="27"/>
        </w:rPr>
      </w:pPr>
      <w:bookmarkStart w:id="2" w:name="sub_5"/>
      <w:r w:rsidRPr="000B422F">
        <w:rPr>
          <w:rFonts w:ascii="Times New Roman" w:hAnsi="Times New Roman" w:cs="Times New Roman"/>
          <w:sz w:val="27"/>
          <w:szCs w:val="27"/>
        </w:rPr>
        <w:t xml:space="preserve">4. Решение Совета депутатов 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от 24 февраля 2014 г. № 65 "О создании муниципального дорожного фонда 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 муниципального района" признать утратившим силу.</w:t>
      </w:r>
    </w:p>
    <w:p w:rsidR="00DE0D67" w:rsidRPr="000B422F" w:rsidRDefault="005E2F89" w:rsidP="00DE0D67">
      <w:pPr>
        <w:rPr>
          <w:rFonts w:ascii="Times New Roman" w:hAnsi="Times New Roman" w:cs="Times New Roman"/>
          <w:sz w:val="27"/>
          <w:szCs w:val="27"/>
        </w:rPr>
      </w:pPr>
      <w:bookmarkStart w:id="3" w:name="sub_10003"/>
      <w:bookmarkEnd w:id="1"/>
      <w:bookmarkEnd w:id="2"/>
      <w:r w:rsidRPr="000B422F">
        <w:rPr>
          <w:rFonts w:ascii="Times New Roman" w:hAnsi="Times New Roman" w:cs="Times New Roman"/>
          <w:sz w:val="27"/>
          <w:szCs w:val="27"/>
        </w:rPr>
        <w:t>5</w:t>
      </w:r>
      <w:r w:rsidR="00DE0D67" w:rsidRPr="000B422F">
        <w:rPr>
          <w:rFonts w:ascii="Times New Roman" w:hAnsi="Times New Roman" w:cs="Times New Roman"/>
          <w:sz w:val="27"/>
          <w:szCs w:val="27"/>
        </w:rPr>
        <w:t>. Настоящее решение вступает в силу со дня его официального опубликования</w:t>
      </w:r>
      <w:bookmarkEnd w:id="3"/>
      <w:r w:rsidR="006949C6" w:rsidRPr="000B422F">
        <w:rPr>
          <w:rFonts w:ascii="Times New Roman" w:hAnsi="Times New Roman" w:cs="Times New Roman"/>
          <w:sz w:val="27"/>
          <w:szCs w:val="27"/>
        </w:rPr>
        <w:t>.</w:t>
      </w:r>
    </w:p>
    <w:p w:rsidR="00DE0D67" w:rsidRPr="000B422F" w:rsidRDefault="00DE0D67" w:rsidP="00DE0D67">
      <w:pPr>
        <w:rPr>
          <w:rFonts w:ascii="Times New Roman" w:hAnsi="Times New Roman" w:cs="Times New Roman"/>
          <w:sz w:val="27"/>
          <w:szCs w:val="27"/>
        </w:rPr>
      </w:pPr>
    </w:p>
    <w:p w:rsidR="000B422F" w:rsidRPr="000B422F" w:rsidRDefault="000B422F" w:rsidP="00DE0D67">
      <w:pPr>
        <w:rPr>
          <w:rFonts w:ascii="Times New Roman" w:hAnsi="Times New Roman" w:cs="Times New Roman"/>
          <w:sz w:val="27"/>
          <w:szCs w:val="27"/>
        </w:rPr>
      </w:pPr>
    </w:p>
    <w:p w:rsidR="000B422F" w:rsidRPr="000B422F" w:rsidRDefault="000B422F" w:rsidP="00DE0D67">
      <w:pPr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E0D67" w:rsidRPr="000B422F" w:rsidTr="001C0661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E0D67" w:rsidRPr="000B422F" w:rsidRDefault="00DE0D67" w:rsidP="001C0661">
            <w:pPr>
              <w:pStyle w:val="a7"/>
              <w:rPr>
                <w:rFonts w:ascii="Times New Roman" w:hAnsi="Times New Roman" w:cs="Times New Roman"/>
                <w:sz w:val="27"/>
                <w:szCs w:val="27"/>
              </w:rPr>
            </w:pPr>
            <w:r w:rsidRPr="000B422F">
              <w:rPr>
                <w:rFonts w:ascii="Times New Roman" w:hAnsi="Times New Roman" w:cs="Times New Roman"/>
                <w:sz w:val="27"/>
                <w:szCs w:val="27"/>
              </w:rPr>
              <w:t xml:space="preserve">Глава </w:t>
            </w:r>
            <w:proofErr w:type="spellStart"/>
            <w:r w:rsidRPr="000B422F">
              <w:rPr>
                <w:rFonts w:ascii="Times New Roman" w:hAnsi="Times New Roman" w:cs="Times New Roman"/>
                <w:sz w:val="27"/>
                <w:szCs w:val="27"/>
              </w:rPr>
              <w:t>Куракинского</w:t>
            </w:r>
            <w:proofErr w:type="spellEnd"/>
            <w:r w:rsidRPr="000B422F">
              <w:rPr>
                <w:rFonts w:ascii="Times New Roman" w:hAnsi="Times New Roman" w:cs="Times New Roman"/>
                <w:sz w:val="27"/>
                <w:szCs w:val="27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E0D67" w:rsidRPr="000B422F" w:rsidRDefault="005E2F89" w:rsidP="005E2F89">
            <w:pPr>
              <w:pStyle w:val="a6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0B422F">
              <w:rPr>
                <w:rFonts w:ascii="Times New Roman" w:hAnsi="Times New Roman" w:cs="Times New Roman"/>
                <w:sz w:val="27"/>
                <w:szCs w:val="27"/>
              </w:rPr>
              <w:t>О.Г.</w:t>
            </w:r>
            <w:proofErr w:type="gramStart"/>
            <w:r w:rsidRPr="000B422F">
              <w:rPr>
                <w:rFonts w:ascii="Times New Roman" w:hAnsi="Times New Roman" w:cs="Times New Roman"/>
                <w:sz w:val="27"/>
                <w:szCs w:val="27"/>
              </w:rPr>
              <w:t>Коновалов</w:t>
            </w:r>
            <w:proofErr w:type="gramEnd"/>
          </w:p>
        </w:tc>
      </w:tr>
    </w:tbl>
    <w:p w:rsidR="00DE0D67" w:rsidRPr="000B422F" w:rsidRDefault="00DE0D67" w:rsidP="00DE0D67">
      <w:pPr>
        <w:rPr>
          <w:rFonts w:ascii="Times New Roman" w:hAnsi="Times New Roman" w:cs="Times New Roman"/>
          <w:sz w:val="27"/>
          <w:szCs w:val="27"/>
        </w:rPr>
      </w:pPr>
    </w:p>
    <w:p w:rsidR="000B422F" w:rsidRDefault="000B422F" w:rsidP="00DE0D67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  <w:bookmarkStart w:id="4" w:name="sub_10000"/>
    </w:p>
    <w:p w:rsidR="000B422F" w:rsidRDefault="000B422F" w:rsidP="00DE0D67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DE0D67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DE0D67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Pr="000B422F" w:rsidRDefault="000B422F" w:rsidP="00DE0D67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DE0D67" w:rsidRPr="000B422F" w:rsidRDefault="00DE0D67" w:rsidP="00DE0D67">
      <w:pPr>
        <w:ind w:firstLine="698"/>
        <w:jc w:val="right"/>
        <w:rPr>
          <w:rFonts w:ascii="Times New Roman" w:hAnsi="Times New Roman" w:cs="Times New Roman"/>
          <w:sz w:val="27"/>
          <w:szCs w:val="27"/>
        </w:rPr>
      </w:pP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lastRenderedPageBreak/>
        <w:t>Приложение</w:t>
      </w:r>
      <w:r w:rsidR="006949C6"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 1</w:t>
      </w:r>
    </w:p>
    <w:bookmarkEnd w:id="4"/>
    <w:p w:rsidR="00DE0D67" w:rsidRPr="000B422F" w:rsidRDefault="00DE0D67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                                                                       </w:t>
      </w:r>
      <w:r w:rsidR="006949C6"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        </w:t>
      </w: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к решению</w:t>
      </w:r>
      <w:r w:rsidR="006949C6"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С</w:t>
      </w: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>овета депутатов</w:t>
      </w:r>
    </w:p>
    <w:p w:rsidR="00DE0D67" w:rsidRPr="000B422F" w:rsidRDefault="00DE0D67" w:rsidP="00DE0D67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</w:t>
      </w:r>
      <w:proofErr w:type="spellStart"/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>Куракинского</w:t>
      </w:r>
      <w:proofErr w:type="spellEnd"/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сельского поселения</w:t>
      </w:r>
    </w:p>
    <w:p w:rsidR="00770C92" w:rsidRPr="000B422F" w:rsidRDefault="00770C92" w:rsidP="00770C92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  <w:proofErr w:type="spellStart"/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>Ардатовского</w:t>
      </w:r>
      <w:proofErr w:type="spellEnd"/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 муниципального района </w:t>
      </w:r>
    </w:p>
    <w:p w:rsidR="00770C92" w:rsidRPr="000B422F" w:rsidRDefault="00770C92" w:rsidP="00770C92">
      <w:pPr>
        <w:ind w:firstLine="698"/>
        <w:jc w:val="right"/>
        <w:rPr>
          <w:rFonts w:ascii="Times New Roman" w:hAnsi="Times New Roman" w:cs="Times New Roman"/>
          <w:sz w:val="27"/>
          <w:szCs w:val="27"/>
        </w:rPr>
      </w:pP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>Республики Мордовия</w:t>
      </w:r>
    </w:p>
    <w:p w:rsidR="00DE0D67" w:rsidRPr="000B422F" w:rsidRDefault="00DE0D67" w:rsidP="00DE0D67">
      <w:pPr>
        <w:ind w:firstLine="698"/>
        <w:jc w:val="right"/>
        <w:rPr>
          <w:rFonts w:ascii="Times New Roman" w:hAnsi="Times New Roman" w:cs="Times New Roman"/>
          <w:sz w:val="27"/>
          <w:szCs w:val="27"/>
        </w:rPr>
      </w:pP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от  </w:t>
      </w:r>
      <w:r w:rsidR="000B422F"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>21.05.</w:t>
      </w:r>
      <w:r w:rsidR="005E2F89"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2021 </w:t>
      </w:r>
      <w:r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 xml:space="preserve">г N </w:t>
      </w:r>
      <w:r w:rsidR="000B422F" w:rsidRPr="000B422F">
        <w:rPr>
          <w:rStyle w:val="a4"/>
          <w:rFonts w:ascii="Times New Roman" w:hAnsi="Times New Roman" w:cs="Times New Roman"/>
          <w:b w:val="0"/>
          <w:sz w:val="27"/>
          <w:szCs w:val="27"/>
        </w:rPr>
        <w:t>12</w:t>
      </w:r>
    </w:p>
    <w:p w:rsidR="00DE0D67" w:rsidRPr="000B422F" w:rsidRDefault="00DE0D67" w:rsidP="00DE0D67">
      <w:pPr>
        <w:rPr>
          <w:rFonts w:ascii="Times New Roman" w:hAnsi="Times New Roman" w:cs="Times New Roman"/>
          <w:sz w:val="27"/>
          <w:szCs w:val="27"/>
        </w:rPr>
      </w:pPr>
    </w:p>
    <w:p w:rsidR="00DE0D67" w:rsidRPr="000B422F" w:rsidRDefault="00DE0D67" w:rsidP="00DE0D67">
      <w:pPr>
        <w:rPr>
          <w:rFonts w:ascii="Times New Roman" w:hAnsi="Times New Roman" w:cs="Times New Roman"/>
          <w:sz w:val="27"/>
          <w:szCs w:val="27"/>
        </w:rPr>
      </w:pPr>
    </w:p>
    <w:p w:rsidR="000974F3" w:rsidRPr="000B422F" w:rsidRDefault="000974F3" w:rsidP="000B422F">
      <w:pPr>
        <w:pStyle w:val="1"/>
        <w:rPr>
          <w:rFonts w:ascii="Times New Roman" w:hAnsi="Times New Roman"/>
          <w:sz w:val="27"/>
          <w:szCs w:val="27"/>
        </w:rPr>
      </w:pPr>
      <w:r w:rsidRPr="000B422F">
        <w:rPr>
          <w:rFonts w:ascii="Times New Roman" w:hAnsi="Times New Roman"/>
          <w:sz w:val="27"/>
          <w:szCs w:val="27"/>
        </w:rPr>
        <w:t>Положение</w:t>
      </w:r>
      <w:r w:rsidRPr="000B422F">
        <w:rPr>
          <w:rFonts w:ascii="Times New Roman" w:hAnsi="Times New Roman"/>
          <w:sz w:val="27"/>
          <w:szCs w:val="27"/>
        </w:rPr>
        <w:br/>
        <w:t xml:space="preserve">о муниципальном дорожном фонде </w:t>
      </w:r>
      <w:proofErr w:type="spellStart"/>
      <w:r w:rsidR="006949C6" w:rsidRPr="000B422F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="006949C6" w:rsidRPr="000B422F">
        <w:rPr>
          <w:rFonts w:ascii="Times New Roman" w:hAnsi="Times New Roman"/>
          <w:sz w:val="27"/>
          <w:szCs w:val="27"/>
        </w:rPr>
        <w:t xml:space="preserve"> </w:t>
      </w:r>
      <w:r w:rsidRPr="000B422F">
        <w:rPr>
          <w:rFonts w:ascii="Times New Roman" w:hAnsi="Times New Roman"/>
          <w:sz w:val="27"/>
          <w:szCs w:val="27"/>
        </w:rPr>
        <w:t>муниципального района Республики Мордовия</w:t>
      </w:r>
      <w:r w:rsidRPr="000B422F">
        <w:rPr>
          <w:rFonts w:ascii="Times New Roman" w:hAnsi="Times New Roman"/>
          <w:sz w:val="27"/>
          <w:szCs w:val="27"/>
        </w:rPr>
        <w:br/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5" w:name="sub_101"/>
      <w:r w:rsidRPr="000B422F">
        <w:rPr>
          <w:rFonts w:ascii="Times New Roman" w:hAnsi="Times New Roman" w:cs="Times New Roman"/>
          <w:sz w:val="27"/>
          <w:szCs w:val="27"/>
        </w:rPr>
        <w:t xml:space="preserve">1. Настоящее Положение о муниципальном дорожном фонде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муниципального района Республики Мордовия регулирует отдельные отношения, связанные с созданием муниципального дорожного фонда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>муниципального района Республики Мордовия (далее по тексту - Положение).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6" w:name="sub_102"/>
      <w:bookmarkEnd w:id="5"/>
      <w:r w:rsidRPr="000B422F">
        <w:rPr>
          <w:rFonts w:ascii="Times New Roman" w:hAnsi="Times New Roman" w:cs="Times New Roman"/>
          <w:sz w:val="27"/>
          <w:szCs w:val="27"/>
        </w:rPr>
        <w:t>2. Для целей настоящего Положения используются следующие основные понятия:</w:t>
      </w:r>
    </w:p>
    <w:bookmarkEnd w:id="6"/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 xml:space="preserve">1) автомобильные дороги общего пользования местного значения - автомобильные дороги в границах сельского поселения, за исключением автомобильных дорог общего пользования федерального, регионального или межмуниципального значения, частных автомобильных дорог, финансовое обеспечение дорожной деятельности, в отношении которых относится к компетенции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>муниципального района Республики Мордовия.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 xml:space="preserve">2) муниципальный дорожный фонд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>муниципального района Республики Мордовия (далее по тексту - Фонд) - часть средств бюджета сельского поселения, подлежащая использованию в целях финансового обеспечения дорожной деятельности в отношении автомобильных дорог общего пользования сельского поселения.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7" w:name="sub_103"/>
      <w:r w:rsidRPr="000B422F">
        <w:rPr>
          <w:rFonts w:ascii="Times New Roman" w:hAnsi="Times New Roman" w:cs="Times New Roman"/>
          <w:sz w:val="27"/>
          <w:szCs w:val="27"/>
        </w:rPr>
        <w:t xml:space="preserve">3. Объем бюджетных ассигнований Фонда утверждается решением Совета депутатов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о бюджете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на очередной финансовый год в размере не менее прогнозируемого объема доходов сельского поселения 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>от</w:t>
      </w:r>
      <w:proofErr w:type="gramEnd"/>
      <w:r w:rsidRPr="000B422F">
        <w:rPr>
          <w:rFonts w:ascii="Times New Roman" w:hAnsi="Times New Roman" w:cs="Times New Roman"/>
          <w:sz w:val="27"/>
          <w:szCs w:val="27"/>
        </w:rPr>
        <w:t>:</w:t>
      </w:r>
    </w:p>
    <w:bookmarkEnd w:id="7"/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1) акцизов на автомобильный бензин, прямогонный бензин, дизельное топливо, моторные масла для дизельных и карбюраторных (</w:t>
      </w:r>
      <w:proofErr w:type="spellStart"/>
      <w:r w:rsidRPr="000B422F">
        <w:rPr>
          <w:rFonts w:ascii="Times New Roman" w:hAnsi="Times New Roman" w:cs="Times New Roman"/>
          <w:sz w:val="27"/>
          <w:szCs w:val="27"/>
        </w:rPr>
        <w:t>инжекторных</w:t>
      </w:r>
      <w:proofErr w:type="spellEnd"/>
      <w:r w:rsidRPr="000B422F">
        <w:rPr>
          <w:rFonts w:ascii="Times New Roman" w:hAnsi="Times New Roman" w:cs="Times New Roman"/>
          <w:sz w:val="27"/>
          <w:szCs w:val="27"/>
        </w:rPr>
        <w:t xml:space="preserve">) двигателей, производимые на территории Российской Федерации, подлежащих зачислению в бюджет сельского поселения в соответствии с требованиями </w:t>
      </w:r>
      <w:hyperlink r:id="rId6" w:history="1">
        <w:r w:rsidRPr="000B422F">
          <w:rPr>
            <w:rStyle w:val="a5"/>
            <w:rFonts w:ascii="Times New Roman" w:hAnsi="Times New Roman" w:cs="Times New Roman"/>
            <w:sz w:val="27"/>
            <w:szCs w:val="27"/>
          </w:rPr>
          <w:t>пункта 3.1. ст. 58</w:t>
        </w:r>
      </w:hyperlink>
      <w:r w:rsidRPr="000B422F">
        <w:rPr>
          <w:rFonts w:ascii="Times New Roman" w:hAnsi="Times New Roman" w:cs="Times New Roman"/>
          <w:sz w:val="27"/>
          <w:szCs w:val="27"/>
        </w:rPr>
        <w:t xml:space="preserve"> Бюджетного кодекса Российской Федерации;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2) государственной пошлины за выдачу органом местного самоуправления сельского поселения специального разрешения на движение по автомобильным дорогам общего пользования местного значения транспортных средств, осуществляющих перевозки опасных, тяжеловесных и (или) крупногабаритных грузов, зачисляемой в бюджет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3) денежных взысканий (штрафов) за нарушение правил перевозки крупногабаритных и тяжеловесных грузов по автомобильным дорогам общего пользования местного значения сельского поселения, зачисляемых в бюджет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4) доходов от поступления сумм в возмещение вреда, причиняемого автомобильным дорогам общего пользования местного значения транспортными средствами, осуществляющими перевозки тяжеловесных и (или) крупногабаритных грузов, зачисляемых в бюджет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 xml:space="preserve">5) доходов от передачи в аренду земельных участков, расположенных в полосе 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>отвода автомобильных дорог общего пользования местного значения сельского поселения</w:t>
      </w:r>
      <w:proofErr w:type="gramEnd"/>
      <w:r w:rsidRPr="000B422F">
        <w:rPr>
          <w:rFonts w:ascii="Times New Roman" w:hAnsi="Times New Roman" w:cs="Times New Roman"/>
          <w:sz w:val="27"/>
          <w:szCs w:val="27"/>
        </w:rPr>
        <w:t>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proofErr w:type="gramStart"/>
      <w:r w:rsidRPr="000B422F">
        <w:rPr>
          <w:rFonts w:ascii="Times New Roman" w:hAnsi="Times New Roman" w:cs="Times New Roman"/>
          <w:sz w:val="27"/>
          <w:szCs w:val="27"/>
        </w:rPr>
        <w:t>6) денежных средств, внесенных участником конкурса или аукциона, проводимых в целях заключения муниципального контракта, финансируемого за счет средств муниципального дорожного фонда,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 и в иных случаях, установленных законодательством Российской Федерации;</w:t>
      </w:r>
      <w:proofErr w:type="gramEnd"/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proofErr w:type="gramStart"/>
      <w:r w:rsidRPr="000B422F">
        <w:rPr>
          <w:rFonts w:ascii="Times New Roman" w:hAnsi="Times New Roman" w:cs="Times New Roman"/>
          <w:sz w:val="27"/>
          <w:szCs w:val="27"/>
        </w:rPr>
        <w:t>7) денежных средств, поступающих в бюджет сельского поселения от уплаты неустоек (штрафов, пеней), а также от возмещения убытков муниципального заказчика, взысканных в установленном порядке в связи с нарушением исполнителем (подрядчиком) условий муниципального контракта или иных договоров, финансируемых за счет средств муниципального дорожного фонда, или в связи с уклонением от заключения таких контракта или иных договоров;</w:t>
      </w:r>
      <w:proofErr w:type="gramEnd"/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8) платы за оказание услуг по присоединению объектов дорожного сервиса к автомобильным дорогам общего пользования местного значения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9) межбюджетных трансфертов из вышестоящих бюджетов на финансовое обеспечение дорожной деятельности, в том числе проектирование, строительство (реконструкцию), капитальный ремонт, ремонт и содержание автомобильных дорог общего пользования местного значения сельского поселения, в том числе на формирование муниципальных дорожных фондов;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10) безвозмездных поступлений в бюджет сельского поселения от физических и юридических лиц на финансовое обеспечение дорожной деятельности, в том числе добровольных пожертвований.</w:t>
      </w:r>
    </w:p>
    <w:p w:rsidR="000B422F" w:rsidRPr="000B422F" w:rsidRDefault="000974F3" w:rsidP="000B422F">
      <w:pPr>
        <w:rPr>
          <w:rFonts w:ascii="Times New Roman" w:hAnsi="Times New Roman" w:cs="Times New Roman"/>
          <w:sz w:val="27"/>
          <w:szCs w:val="27"/>
        </w:rPr>
      </w:pPr>
      <w:bookmarkStart w:id="8" w:name="sub_104"/>
      <w:r w:rsidRPr="000B422F">
        <w:rPr>
          <w:rFonts w:ascii="Times New Roman" w:hAnsi="Times New Roman" w:cs="Times New Roman"/>
          <w:sz w:val="27"/>
          <w:szCs w:val="27"/>
        </w:rPr>
        <w:t xml:space="preserve">4. 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 xml:space="preserve">Безвозмездные перечисления, в том числе добровольные пожертвования, в местный бюджет сельского поселения от физических и (или) юридических лиц на финансовое обеспечение дорожной деятельности в отношении автомобильных дорог общего пользования местного значения сельского поселения, расположенных в границах сельского поселения, осуществляются на основании соглашения (договора) между администрацией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и физическим или юридическим лицом.</w:t>
      </w:r>
      <w:bookmarkStart w:id="9" w:name="sub_105"/>
      <w:bookmarkEnd w:id="8"/>
      <w:proofErr w:type="gramEnd"/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5. Бюджетные ассигнования Фонда направляются на финансирование следующих расходов:</w:t>
      </w:r>
    </w:p>
    <w:bookmarkEnd w:id="9"/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proofErr w:type="gramStart"/>
      <w:r w:rsidRPr="000B422F">
        <w:rPr>
          <w:rFonts w:ascii="Times New Roman" w:hAnsi="Times New Roman" w:cs="Times New Roman"/>
          <w:sz w:val="27"/>
          <w:szCs w:val="27"/>
        </w:rPr>
        <w:t>1) расходов, связанных с содержанием автомобильных дорог общего пользования сельского поселения, в том числе расходов на их инвентаризацию и паспортизацию, организацию и обеспечение безопасности дорожного движения, оформление права муниципальной собственности сельского поселения на объекты дорожного хозяйства и земельные участки, на которых они расположены;</w:t>
      </w:r>
      <w:proofErr w:type="gramEnd"/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2) расходов, связанных с ремонтом автомобильных дорог общего пользования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0" w:name="sub_1053"/>
      <w:proofErr w:type="gramStart"/>
      <w:r w:rsidRPr="000B422F">
        <w:rPr>
          <w:rFonts w:ascii="Times New Roman" w:hAnsi="Times New Roman" w:cs="Times New Roman"/>
          <w:sz w:val="27"/>
          <w:szCs w:val="27"/>
        </w:rPr>
        <w:t>3) расходов, связанных с капитальным ремонтом, реконструкцией, проектированием и строительством автомобильных дорог общего пользования сельского поселения и искусственных сооружений на них (включая расходы на разработку документации по планировке территории в целях размещения автомобильных дорог, инженерные изыскания, разработку проектной документации и проведение необходимых государственных экспертиз, выкуп земельных участков и подготовку территории строительства);</w:t>
      </w:r>
      <w:proofErr w:type="gramEnd"/>
    </w:p>
    <w:bookmarkEnd w:id="10"/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 xml:space="preserve">4) расходов на выполнение изыскательских, научно-исследовательских, опытно-конструкторских и технологических работ, за исключением работ, предусмотренных </w:t>
      </w:r>
      <w:hyperlink w:anchor="sub_1053" w:history="1">
        <w:r w:rsidRPr="000B422F">
          <w:rPr>
            <w:rStyle w:val="a5"/>
            <w:rFonts w:ascii="Times New Roman" w:hAnsi="Times New Roman" w:cs="Times New Roman"/>
            <w:sz w:val="27"/>
            <w:szCs w:val="27"/>
          </w:rPr>
          <w:t>подпунктом 3</w:t>
        </w:r>
      </w:hyperlink>
      <w:r w:rsidRPr="000B422F">
        <w:rPr>
          <w:rFonts w:ascii="Times New Roman" w:hAnsi="Times New Roman" w:cs="Times New Roman"/>
          <w:sz w:val="27"/>
          <w:szCs w:val="27"/>
        </w:rPr>
        <w:t xml:space="preserve"> настоящего пункта, связанных с осуществлением дорожной деятельности в отношении автомобильных дорог общего пользования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5) расходов на финансовое обеспечение деятельности муниципальных учреждений и казенных предприятий сельского поселения, обеспечивающих дорожную деятельность в отношении автомобильных дорог общего пользования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6) расходов на формирование резерва средств на проведение мероприятий по предупреждению чрезвычайных ситуаций и ликвидации последствий стихийных бедствий, и других чрезвычайных ситуаций, связанных с осуществлением дорожной деятельности в отношении автомобильных дорог общего пользования сельского поселения;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7) расходов на предоставление субсидий юридическим лицам и индивидуальным предпринимателям, осуществляющим дорожную деятельность в отношении автомобильных дорог общего пользования сельского поселения, в целях финансового обеспечения (возмещения) затрат в связи с выполнением работ, оказанием услуг в сфере дорожного хозяйства;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r w:rsidRPr="000B422F">
        <w:rPr>
          <w:rFonts w:ascii="Times New Roman" w:hAnsi="Times New Roman" w:cs="Times New Roman"/>
          <w:sz w:val="27"/>
          <w:szCs w:val="27"/>
        </w:rPr>
        <w:t>8) иных расходов, связанных с финансовым обеспечением дорожной деятельности в отношении автомобильных дорог общего пользования сельского поселения.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1" w:name="sub_106"/>
      <w:r w:rsidRPr="000B422F">
        <w:rPr>
          <w:rFonts w:ascii="Times New Roman" w:hAnsi="Times New Roman" w:cs="Times New Roman"/>
          <w:sz w:val="27"/>
          <w:szCs w:val="27"/>
        </w:rPr>
        <w:t xml:space="preserve">6. 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 xml:space="preserve">Использование бюджетных ассигнований Фонда сельского поселения осуществляется в соответствии с решением Совета депутатов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о бюджете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на очередной финансовый год в рамках реализации муниципальной программы (при наличии таковой), утвержденной (соответствующими муниципальными правовыми актами), инвестиционных проектов, а также непрограммных мероприятий, утвержденных иными нормативными правовыми актами, устанавливающими расходные обязательства в сфере дорожного хозяйства.</w:t>
      </w:r>
      <w:proofErr w:type="gramEnd"/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2" w:name="sub_107"/>
      <w:bookmarkEnd w:id="11"/>
      <w:r w:rsidRPr="000B422F">
        <w:rPr>
          <w:rFonts w:ascii="Times New Roman" w:hAnsi="Times New Roman" w:cs="Times New Roman"/>
          <w:sz w:val="27"/>
          <w:szCs w:val="27"/>
        </w:rPr>
        <w:t xml:space="preserve">7. Порядок формирования и использования бюджетных ассигнований Фонда утверждается решением Совета депутатов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3" w:name="sub_108"/>
      <w:bookmarkEnd w:id="12"/>
      <w:r w:rsidRPr="000B422F">
        <w:rPr>
          <w:rFonts w:ascii="Times New Roman" w:hAnsi="Times New Roman" w:cs="Times New Roman"/>
          <w:sz w:val="27"/>
          <w:szCs w:val="27"/>
        </w:rPr>
        <w:t>8. Бюджетные ассигнования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4" w:name="sub_109"/>
      <w:bookmarkEnd w:id="13"/>
      <w:r w:rsidRPr="000B422F">
        <w:rPr>
          <w:rFonts w:ascii="Times New Roman" w:hAnsi="Times New Roman" w:cs="Times New Roman"/>
          <w:sz w:val="27"/>
          <w:szCs w:val="27"/>
        </w:rPr>
        <w:t xml:space="preserve">9. 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 xml:space="preserve">Объем бюджетных ассигнований Фонда подлежит корректировке в очередном финансовом году с учетом разницы между фактически поступившим в отчетном финансовом году и прогнозировавшийся при его формировании объемом доходов бюджета сельского поселения, установленных </w:t>
      </w:r>
      <w:hyperlink w:anchor="sub_103" w:history="1">
        <w:r w:rsidRPr="000B422F">
          <w:rPr>
            <w:rStyle w:val="a5"/>
            <w:rFonts w:ascii="Times New Roman" w:hAnsi="Times New Roman" w:cs="Times New Roman"/>
            <w:sz w:val="27"/>
            <w:szCs w:val="27"/>
          </w:rPr>
          <w:t>пунктом 3</w:t>
        </w:r>
      </w:hyperlink>
      <w:r w:rsidRPr="000B422F">
        <w:rPr>
          <w:rFonts w:ascii="Times New Roman" w:hAnsi="Times New Roman" w:cs="Times New Roman"/>
          <w:sz w:val="27"/>
          <w:szCs w:val="27"/>
        </w:rPr>
        <w:t xml:space="preserve"> настоящего Положения.</w:t>
      </w:r>
      <w:proofErr w:type="gramEnd"/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5" w:name="sub_110"/>
      <w:bookmarkEnd w:id="14"/>
      <w:r w:rsidRPr="000B422F">
        <w:rPr>
          <w:rFonts w:ascii="Times New Roman" w:hAnsi="Times New Roman" w:cs="Times New Roman"/>
          <w:sz w:val="27"/>
          <w:szCs w:val="27"/>
        </w:rPr>
        <w:t xml:space="preserve">10. Под фактическим объемом бюджетных ассигнований Фонда понимаются бюджетные ассигнования Фонда в соответствии с утвержденной сводной бюджетной росписью бюджета </w:t>
      </w:r>
      <w:proofErr w:type="spellStart"/>
      <w:r w:rsidR="006949C6" w:rsidRPr="000B422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7"/>
          <w:szCs w:val="27"/>
        </w:rPr>
        <w:t xml:space="preserve"> </w:t>
      </w:r>
      <w:r w:rsidRPr="000B422F">
        <w:rPr>
          <w:rFonts w:ascii="Times New Roman" w:hAnsi="Times New Roman" w:cs="Times New Roman"/>
          <w:sz w:val="27"/>
          <w:szCs w:val="27"/>
        </w:rPr>
        <w:t xml:space="preserve"> сельского поселения по состоянию на 31 декабря отчетного года.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6" w:name="sub_111"/>
      <w:bookmarkEnd w:id="15"/>
      <w:r w:rsidRPr="000B422F">
        <w:rPr>
          <w:rFonts w:ascii="Times New Roman" w:hAnsi="Times New Roman" w:cs="Times New Roman"/>
          <w:sz w:val="27"/>
          <w:szCs w:val="27"/>
        </w:rPr>
        <w:t>11. Главный распорядитель (главные распорядители) бюджетных средств Фонда определяются решением Совета депутатов сельского поселения о бюджете на очередной финансовый год.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7" w:name="sub_112"/>
      <w:bookmarkEnd w:id="16"/>
      <w:r w:rsidRPr="000B422F">
        <w:rPr>
          <w:rFonts w:ascii="Times New Roman" w:hAnsi="Times New Roman" w:cs="Times New Roman"/>
          <w:sz w:val="27"/>
          <w:szCs w:val="27"/>
        </w:rPr>
        <w:t>12. Ежеквартальные и годовой отчеты об использовании бюджетных ассигнований Фонда обеспечивают главный распределитель (главные распределители) бюджетных ассигнований Фонда в сроки и по форме, установленные для предоставления отчета об исполнении бюджета сельского поселения.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8" w:name="sub_113"/>
      <w:bookmarkEnd w:id="17"/>
      <w:r w:rsidRPr="000B422F">
        <w:rPr>
          <w:rFonts w:ascii="Times New Roman" w:hAnsi="Times New Roman" w:cs="Times New Roman"/>
          <w:sz w:val="27"/>
          <w:szCs w:val="27"/>
        </w:rPr>
        <w:t xml:space="preserve">13. </w:t>
      </w:r>
      <w:proofErr w:type="gramStart"/>
      <w:r w:rsidRPr="000B422F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0B422F">
        <w:rPr>
          <w:rFonts w:ascii="Times New Roman" w:hAnsi="Times New Roman" w:cs="Times New Roman"/>
          <w:sz w:val="27"/>
          <w:szCs w:val="27"/>
        </w:rPr>
        <w:t xml:space="preserve"> формированием и использованием средств Фонда сельского поселения осуществляется в соответствии с действующим законодательством Российской Федерации, законодательством Республики Мордовия, муниципальными правовыми актами сельского поселения.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7"/>
          <w:szCs w:val="27"/>
        </w:rPr>
      </w:pPr>
      <w:bookmarkStart w:id="19" w:name="sub_114"/>
      <w:bookmarkEnd w:id="18"/>
      <w:r w:rsidRPr="000B422F">
        <w:rPr>
          <w:rFonts w:ascii="Times New Roman" w:hAnsi="Times New Roman" w:cs="Times New Roman"/>
          <w:sz w:val="27"/>
          <w:szCs w:val="27"/>
        </w:rPr>
        <w:t>14. Ответственность за целевое использование средств дорожного фонда несут главные распорядители и получатели средств Фонда в установленном законом порядке.</w:t>
      </w:r>
    </w:p>
    <w:p w:rsidR="000B422F" w:rsidRPr="000B422F" w:rsidRDefault="000974F3" w:rsidP="000B422F">
      <w:pPr>
        <w:rPr>
          <w:rStyle w:val="a4"/>
          <w:rFonts w:ascii="Times New Roman" w:hAnsi="Times New Roman" w:cs="Times New Roman"/>
          <w:b w:val="0"/>
          <w:bCs w:val="0"/>
          <w:color w:val="auto"/>
          <w:sz w:val="27"/>
          <w:szCs w:val="27"/>
        </w:rPr>
      </w:pPr>
      <w:bookmarkStart w:id="20" w:name="sub_115"/>
      <w:bookmarkEnd w:id="19"/>
      <w:r w:rsidRPr="000B422F">
        <w:rPr>
          <w:rFonts w:ascii="Times New Roman" w:hAnsi="Times New Roman" w:cs="Times New Roman"/>
          <w:sz w:val="27"/>
          <w:szCs w:val="27"/>
        </w:rPr>
        <w:t>15. Бюджетные ассигнования дорожного фонда подлежат возврату в бюджет сельского поселения в случае установления их нецелевого использования, влекущего ответственность, установленную действующим законодательством Российской Федерации.</w:t>
      </w:r>
      <w:bookmarkEnd w:id="20"/>
    </w:p>
    <w:p w:rsidR="000B422F" w:rsidRP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0B422F" w:rsidRPr="000B422F" w:rsidRDefault="000B422F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6949C6" w:rsidRPr="000B422F" w:rsidRDefault="006949C6" w:rsidP="006949C6">
      <w:pPr>
        <w:ind w:firstLine="698"/>
        <w:jc w:val="right"/>
        <w:rPr>
          <w:rStyle w:val="a4"/>
          <w:rFonts w:ascii="Times New Roman" w:hAnsi="Times New Roman" w:cs="Times New Roman"/>
          <w:b w:val="0"/>
          <w:sz w:val="27"/>
          <w:szCs w:val="27"/>
        </w:rPr>
      </w:pPr>
    </w:p>
    <w:p w:rsidR="006949C6" w:rsidRPr="000B422F" w:rsidRDefault="006949C6" w:rsidP="000B422F">
      <w:pPr>
        <w:ind w:firstLine="698"/>
        <w:jc w:val="right"/>
        <w:rPr>
          <w:rFonts w:ascii="Times New Roman" w:hAnsi="Times New Roman" w:cs="Times New Roman"/>
        </w:rPr>
      </w:pPr>
      <w:bookmarkStart w:id="21" w:name="_GoBack"/>
      <w:bookmarkEnd w:id="21"/>
      <w:r w:rsidRPr="000B422F">
        <w:rPr>
          <w:rStyle w:val="a4"/>
          <w:rFonts w:ascii="Times New Roman" w:hAnsi="Times New Roman" w:cs="Times New Roman"/>
          <w:b w:val="0"/>
        </w:rPr>
        <w:t>Приложение  2</w:t>
      </w:r>
    </w:p>
    <w:p w:rsidR="006949C6" w:rsidRPr="000B422F" w:rsidRDefault="006949C6" w:rsidP="000B422F">
      <w:pPr>
        <w:ind w:firstLine="698"/>
        <w:jc w:val="right"/>
        <w:rPr>
          <w:rStyle w:val="a4"/>
          <w:rFonts w:ascii="Times New Roman" w:hAnsi="Times New Roman" w:cs="Times New Roman"/>
          <w:b w:val="0"/>
        </w:rPr>
      </w:pPr>
      <w:r w:rsidRPr="000B422F">
        <w:rPr>
          <w:rStyle w:val="a4"/>
          <w:rFonts w:ascii="Times New Roman" w:hAnsi="Times New Roman" w:cs="Times New Roman"/>
          <w:b w:val="0"/>
        </w:rPr>
        <w:t xml:space="preserve">                                                                         </w:t>
      </w:r>
      <w:r w:rsidR="00770C92" w:rsidRPr="000B422F">
        <w:rPr>
          <w:rStyle w:val="a4"/>
          <w:rFonts w:ascii="Times New Roman" w:hAnsi="Times New Roman" w:cs="Times New Roman"/>
          <w:b w:val="0"/>
        </w:rPr>
        <w:t xml:space="preserve">         </w:t>
      </w:r>
      <w:r w:rsidRPr="000B422F">
        <w:rPr>
          <w:rStyle w:val="a4"/>
          <w:rFonts w:ascii="Times New Roman" w:hAnsi="Times New Roman" w:cs="Times New Roman"/>
          <w:b w:val="0"/>
        </w:rPr>
        <w:t>к решению Совета депутатов</w:t>
      </w:r>
    </w:p>
    <w:p w:rsidR="006949C6" w:rsidRPr="000B422F" w:rsidRDefault="006949C6" w:rsidP="000B422F">
      <w:pPr>
        <w:ind w:firstLine="698"/>
        <w:jc w:val="right"/>
        <w:rPr>
          <w:rStyle w:val="a4"/>
          <w:rFonts w:ascii="Times New Roman" w:hAnsi="Times New Roman" w:cs="Times New Roman"/>
          <w:b w:val="0"/>
        </w:rPr>
      </w:pPr>
      <w:r w:rsidRPr="000B422F">
        <w:rPr>
          <w:rStyle w:val="a4"/>
          <w:rFonts w:ascii="Times New Roman" w:hAnsi="Times New Roman" w:cs="Times New Roman"/>
          <w:b w:val="0"/>
        </w:rPr>
        <w:t xml:space="preserve"> </w:t>
      </w:r>
      <w:proofErr w:type="spellStart"/>
      <w:r w:rsidRPr="000B422F">
        <w:rPr>
          <w:rStyle w:val="a4"/>
          <w:rFonts w:ascii="Times New Roman" w:hAnsi="Times New Roman" w:cs="Times New Roman"/>
          <w:b w:val="0"/>
        </w:rPr>
        <w:t>Куракинского</w:t>
      </w:r>
      <w:proofErr w:type="spellEnd"/>
      <w:r w:rsidRPr="000B422F">
        <w:rPr>
          <w:rStyle w:val="a4"/>
          <w:rFonts w:ascii="Times New Roman" w:hAnsi="Times New Roman" w:cs="Times New Roman"/>
          <w:b w:val="0"/>
        </w:rPr>
        <w:t xml:space="preserve"> сельского поселения</w:t>
      </w:r>
    </w:p>
    <w:p w:rsidR="00770C92" w:rsidRPr="000B422F" w:rsidRDefault="00770C92" w:rsidP="000B422F">
      <w:pPr>
        <w:ind w:firstLine="698"/>
        <w:jc w:val="right"/>
        <w:rPr>
          <w:rStyle w:val="a4"/>
          <w:rFonts w:ascii="Times New Roman" w:hAnsi="Times New Roman" w:cs="Times New Roman"/>
          <w:b w:val="0"/>
        </w:rPr>
      </w:pPr>
      <w:proofErr w:type="spellStart"/>
      <w:r w:rsidRPr="000B422F">
        <w:rPr>
          <w:rStyle w:val="a4"/>
          <w:rFonts w:ascii="Times New Roman" w:hAnsi="Times New Roman" w:cs="Times New Roman"/>
          <w:b w:val="0"/>
        </w:rPr>
        <w:t>Ардатовского</w:t>
      </w:r>
      <w:proofErr w:type="spellEnd"/>
      <w:r w:rsidRPr="000B422F">
        <w:rPr>
          <w:rStyle w:val="a4"/>
          <w:rFonts w:ascii="Times New Roman" w:hAnsi="Times New Roman" w:cs="Times New Roman"/>
          <w:b w:val="0"/>
        </w:rPr>
        <w:t xml:space="preserve"> муниципального района </w:t>
      </w:r>
    </w:p>
    <w:p w:rsidR="00770C92" w:rsidRPr="000B422F" w:rsidRDefault="00770C92" w:rsidP="000B422F">
      <w:pPr>
        <w:ind w:firstLine="698"/>
        <w:jc w:val="right"/>
        <w:rPr>
          <w:rFonts w:ascii="Times New Roman" w:hAnsi="Times New Roman" w:cs="Times New Roman"/>
        </w:rPr>
      </w:pPr>
      <w:r w:rsidRPr="000B422F">
        <w:rPr>
          <w:rStyle w:val="a4"/>
          <w:rFonts w:ascii="Times New Roman" w:hAnsi="Times New Roman" w:cs="Times New Roman"/>
          <w:b w:val="0"/>
        </w:rPr>
        <w:t>Республики Мордовия</w:t>
      </w:r>
    </w:p>
    <w:p w:rsidR="006949C6" w:rsidRPr="000B422F" w:rsidRDefault="006949C6" w:rsidP="000B422F">
      <w:pPr>
        <w:ind w:firstLine="698"/>
        <w:jc w:val="right"/>
        <w:rPr>
          <w:rFonts w:ascii="Times New Roman" w:hAnsi="Times New Roman" w:cs="Times New Roman"/>
        </w:rPr>
      </w:pPr>
      <w:r w:rsidRPr="000B422F">
        <w:rPr>
          <w:rStyle w:val="a4"/>
          <w:rFonts w:ascii="Times New Roman" w:hAnsi="Times New Roman" w:cs="Times New Roman"/>
          <w:b w:val="0"/>
        </w:rPr>
        <w:t xml:space="preserve">от  </w:t>
      </w:r>
      <w:r w:rsidR="000B422F" w:rsidRPr="000B422F">
        <w:rPr>
          <w:rStyle w:val="a4"/>
          <w:rFonts w:ascii="Times New Roman" w:hAnsi="Times New Roman" w:cs="Times New Roman"/>
          <w:b w:val="0"/>
        </w:rPr>
        <w:t>21.05.</w:t>
      </w:r>
      <w:r w:rsidRPr="000B422F">
        <w:rPr>
          <w:rStyle w:val="a4"/>
          <w:rFonts w:ascii="Times New Roman" w:hAnsi="Times New Roman" w:cs="Times New Roman"/>
          <w:b w:val="0"/>
        </w:rPr>
        <w:t>2021 г N</w:t>
      </w:r>
      <w:r w:rsidR="000B422F" w:rsidRPr="000B422F">
        <w:rPr>
          <w:rStyle w:val="a4"/>
          <w:rFonts w:ascii="Times New Roman" w:hAnsi="Times New Roman" w:cs="Times New Roman"/>
          <w:b w:val="0"/>
        </w:rPr>
        <w:t>112</w:t>
      </w:r>
    </w:p>
    <w:p w:rsidR="000974F3" w:rsidRPr="000B422F" w:rsidRDefault="000974F3" w:rsidP="000B422F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0974F3" w:rsidRPr="000B422F" w:rsidRDefault="000974F3" w:rsidP="000B422F">
      <w:pPr>
        <w:pStyle w:val="1"/>
        <w:rPr>
          <w:rFonts w:ascii="Times New Roman" w:hAnsi="Times New Roman"/>
          <w:sz w:val="26"/>
          <w:szCs w:val="26"/>
        </w:rPr>
      </w:pPr>
      <w:r w:rsidRPr="000B422F">
        <w:rPr>
          <w:rFonts w:ascii="Times New Roman" w:hAnsi="Times New Roman"/>
          <w:sz w:val="26"/>
          <w:szCs w:val="26"/>
        </w:rPr>
        <w:t>Порядок</w:t>
      </w:r>
      <w:r w:rsidRPr="000B422F">
        <w:rPr>
          <w:rFonts w:ascii="Times New Roman" w:hAnsi="Times New Roman"/>
          <w:sz w:val="26"/>
          <w:szCs w:val="26"/>
        </w:rPr>
        <w:br/>
        <w:t xml:space="preserve">формирования и использования бюджетных ассигнований муниципального дорожного фонда </w:t>
      </w:r>
      <w:proofErr w:type="spellStart"/>
      <w:r w:rsidR="006949C6" w:rsidRPr="000B422F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="006949C6" w:rsidRPr="000B422F">
        <w:rPr>
          <w:rFonts w:ascii="Times New Roman" w:hAnsi="Times New Roman"/>
          <w:sz w:val="26"/>
          <w:szCs w:val="26"/>
        </w:rPr>
        <w:t xml:space="preserve"> </w:t>
      </w:r>
      <w:r w:rsidRPr="000B422F">
        <w:rPr>
          <w:rFonts w:ascii="Times New Roman" w:hAnsi="Times New Roman"/>
          <w:sz w:val="26"/>
          <w:szCs w:val="26"/>
        </w:rPr>
        <w:t>муниципального района Республики Мордовия</w:t>
      </w:r>
      <w:r w:rsidRPr="000B422F">
        <w:rPr>
          <w:rFonts w:ascii="Times New Roman" w:hAnsi="Times New Roman"/>
          <w:sz w:val="26"/>
          <w:szCs w:val="26"/>
        </w:rPr>
        <w:br/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bookmarkStart w:id="22" w:name="sub_201"/>
      <w:r w:rsidRPr="000B422F">
        <w:rPr>
          <w:rFonts w:ascii="Times New Roman" w:hAnsi="Times New Roman" w:cs="Times New Roman"/>
          <w:sz w:val="26"/>
          <w:szCs w:val="26"/>
        </w:rPr>
        <w:t xml:space="preserve">1. Настоящий Порядок определяет порядок формирования и использования бюджетных ассигнований муниципального дорожного фонда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 (далее по тексту - Фонд).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bookmarkStart w:id="23" w:name="sub_202"/>
      <w:bookmarkEnd w:id="22"/>
      <w:r w:rsidRPr="000B422F">
        <w:rPr>
          <w:rFonts w:ascii="Times New Roman" w:hAnsi="Times New Roman" w:cs="Times New Roman"/>
          <w:sz w:val="26"/>
          <w:szCs w:val="26"/>
        </w:rPr>
        <w:t xml:space="preserve">2. Для целей настоящего Порядка используются понятия, установленные Положением о муниципальном дорожном фонде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bookmarkStart w:id="24" w:name="sub_203"/>
      <w:bookmarkEnd w:id="23"/>
      <w:r w:rsidRPr="000B422F">
        <w:rPr>
          <w:rFonts w:ascii="Times New Roman" w:hAnsi="Times New Roman" w:cs="Times New Roman"/>
          <w:sz w:val="26"/>
          <w:szCs w:val="26"/>
        </w:rPr>
        <w:t xml:space="preserve">3. Формирование бюджетных ассигнований Фонда осуществляется при подготовке проекта решения о бюджете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0B422F">
        <w:rPr>
          <w:rFonts w:ascii="Times New Roman" w:hAnsi="Times New Roman" w:cs="Times New Roman"/>
          <w:sz w:val="26"/>
          <w:szCs w:val="26"/>
        </w:rPr>
        <w:t>на очередной финансовый год.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bookmarkStart w:id="25" w:name="sub_204"/>
      <w:bookmarkEnd w:id="24"/>
      <w:r w:rsidRPr="000B422F">
        <w:rPr>
          <w:rFonts w:ascii="Times New Roman" w:hAnsi="Times New Roman" w:cs="Times New Roman"/>
          <w:sz w:val="26"/>
          <w:szCs w:val="26"/>
        </w:rPr>
        <w:t xml:space="preserve">4. Объем бюджетных ассигнований Фонда на очередной финансовый год утверждается в размере не менее прогнозируемого объема доходов бюджета, установленных </w:t>
      </w:r>
      <w:hyperlink w:anchor="sub_103" w:history="1">
        <w:r w:rsidRPr="000B422F">
          <w:rPr>
            <w:rStyle w:val="a5"/>
            <w:rFonts w:ascii="Times New Roman" w:hAnsi="Times New Roman" w:cs="Times New Roman"/>
            <w:sz w:val="26"/>
            <w:szCs w:val="26"/>
          </w:rPr>
          <w:t>пунктом 3</w:t>
        </w:r>
      </w:hyperlink>
      <w:r w:rsidRPr="000B422F">
        <w:rPr>
          <w:rFonts w:ascii="Times New Roman" w:hAnsi="Times New Roman" w:cs="Times New Roman"/>
          <w:sz w:val="26"/>
          <w:szCs w:val="26"/>
        </w:rPr>
        <w:t xml:space="preserve"> Положения о муниципальном дорожном фонде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Мордовия.</w:t>
      </w:r>
    </w:p>
    <w:bookmarkEnd w:id="25"/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r w:rsidRPr="000B422F">
        <w:rPr>
          <w:rFonts w:ascii="Times New Roman" w:hAnsi="Times New Roman" w:cs="Times New Roman"/>
          <w:sz w:val="26"/>
          <w:szCs w:val="26"/>
        </w:rPr>
        <w:t xml:space="preserve">В рамках формирования проекта решения о бюджете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на соответствующий финансовый год: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r w:rsidRPr="000B422F">
        <w:rPr>
          <w:rFonts w:ascii="Times New Roman" w:hAnsi="Times New Roman" w:cs="Times New Roman"/>
          <w:sz w:val="26"/>
          <w:szCs w:val="26"/>
        </w:rPr>
        <w:t xml:space="preserve">1) </w:t>
      </w:r>
      <w:r w:rsidR="006949C6" w:rsidRPr="000B422F">
        <w:rPr>
          <w:rFonts w:ascii="Times New Roman" w:hAnsi="Times New Roman" w:cs="Times New Roman"/>
          <w:sz w:val="26"/>
          <w:szCs w:val="26"/>
        </w:rPr>
        <w:t xml:space="preserve">Заместитель главы сельского поселения </w:t>
      </w:r>
      <w:r w:rsidRPr="000B422F">
        <w:rPr>
          <w:rFonts w:ascii="Times New Roman" w:hAnsi="Times New Roman" w:cs="Times New Roman"/>
          <w:sz w:val="26"/>
          <w:szCs w:val="26"/>
        </w:rPr>
        <w:t xml:space="preserve">доводит до главы сельского поселения прогнозируемый объем доходов бюджета сельского поселения, установленных </w:t>
      </w:r>
      <w:hyperlink w:anchor="sub_103" w:history="1">
        <w:r w:rsidRPr="000B422F">
          <w:rPr>
            <w:rStyle w:val="a5"/>
            <w:rFonts w:ascii="Times New Roman" w:hAnsi="Times New Roman" w:cs="Times New Roman"/>
            <w:sz w:val="26"/>
            <w:szCs w:val="26"/>
          </w:rPr>
          <w:t>пунктом 3</w:t>
        </w:r>
      </w:hyperlink>
      <w:r w:rsidRPr="000B422F">
        <w:rPr>
          <w:rFonts w:ascii="Times New Roman" w:hAnsi="Times New Roman" w:cs="Times New Roman"/>
          <w:sz w:val="26"/>
          <w:szCs w:val="26"/>
        </w:rPr>
        <w:t xml:space="preserve"> Положения о муниципальном дорожном фонде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r w:rsidRPr="000B422F">
        <w:rPr>
          <w:rFonts w:ascii="Times New Roman" w:hAnsi="Times New Roman" w:cs="Times New Roman"/>
          <w:sz w:val="26"/>
          <w:szCs w:val="26"/>
        </w:rPr>
        <w:t xml:space="preserve">2) администрация сельского поселения формирует сведения о распределении бюджетных ассигнований Фонда на цели, установленные </w:t>
      </w:r>
      <w:hyperlink w:anchor="sub_105" w:history="1">
        <w:r w:rsidRPr="000B422F">
          <w:rPr>
            <w:rStyle w:val="a5"/>
            <w:rFonts w:ascii="Times New Roman" w:hAnsi="Times New Roman" w:cs="Times New Roman"/>
            <w:sz w:val="26"/>
            <w:szCs w:val="26"/>
          </w:rPr>
          <w:t>пунктом 5</w:t>
        </w:r>
      </w:hyperlink>
      <w:r w:rsidRPr="000B422F">
        <w:rPr>
          <w:rFonts w:ascii="Times New Roman" w:hAnsi="Times New Roman" w:cs="Times New Roman"/>
          <w:sz w:val="26"/>
          <w:szCs w:val="26"/>
        </w:rPr>
        <w:t xml:space="preserve"> Положения о муниципальном дорожном фонде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Мордовия.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bookmarkStart w:id="26" w:name="sub_205"/>
      <w:r w:rsidRPr="000B422F">
        <w:rPr>
          <w:rFonts w:ascii="Times New Roman" w:hAnsi="Times New Roman" w:cs="Times New Roman"/>
          <w:sz w:val="26"/>
          <w:szCs w:val="26"/>
        </w:rPr>
        <w:t>5. Средства Фонда имеют целевое значение и не подлежат изъятию либо расходованию на нужды, не связанные с обеспечением дорожной деятельности.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bookmarkStart w:id="27" w:name="sub_206"/>
      <w:bookmarkEnd w:id="26"/>
      <w:r w:rsidRPr="000B422F">
        <w:rPr>
          <w:rFonts w:ascii="Times New Roman" w:hAnsi="Times New Roman" w:cs="Times New Roman"/>
          <w:sz w:val="26"/>
          <w:szCs w:val="26"/>
        </w:rPr>
        <w:t xml:space="preserve">6. Сведения об использовании бюджетных ассигнований Фонда представляются в Совет депутатов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в составе проекта решения об исполнении бюджета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 за отчетный финансовый год.</w:t>
      </w:r>
    </w:p>
    <w:p w:rsidR="000974F3" w:rsidRPr="000B422F" w:rsidRDefault="000974F3" w:rsidP="000974F3">
      <w:pPr>
        <w:rPr>
          <w:rFonts w:ascii="Times New Roman" w:hAnsi="Times New Roman" w:cs="Times New Roman"/>
          <w:sz w:val="26"/>
          <w:szCs w:val="26"/>
        </w:rPr>
      </w:pPr>
      <w:bookmarkStart w:id="28" w:name="sub_207"/>
      <w:bookmarkEnd w:id="27"/>
      <w:r w:rsidRPr="000B422F">
        <w:rPr>
          <w:rFonts w:ascii="Times New Roman" w:hAnsi="Times New Roman" w:cs="Times New Roman"/>
          <w:sz w:val="26"/>
          <w:szCs w:val="26"/>
        </w:rPr>
        <w:t>7. Муниципальный дорожный фонд может быть ликвидирован в случае нецелевого использования средств.</w:t>
      </w:r>
    </w:p>
    <w:p w:rsidR="00DE0D67" w:rsidRPr="000B422F" w:rsidRDefault="000974F3" w:rsidP="006949C6">
      <w:pPr>
        <w:rPr>
          <w:rFonts w:ascii="Times New Roman" w:hAnsi="Times New Roman" w:cs="Times New Roman"/>
          <w:sz w:val="26"/>
          <w:szCs w:val="26"/>
        </w:rPr>
      </w:pPr>
      <w:bookmarkStart w:id="29" w:name="sub_208"/>
      <w:bookmarkEnd w:id="28"/>
      <w:r w:rsidRPr="000B422F">
        <w:rPr>
          <w:rFonts w:ascii="Times New Roman" w:hAnsi="Times New Roman" w:cs="Times New Roman"/>
          <w:sz w:val="26"/>
          <w:szCs w:val="26"/>
        </w:rPr>
        <w:t xml:space="preserve">8. Решение о ликвидации муниципального дорожного фонда, так же, как и о его создании принимается решением Совета депутатов </w:t>
      </w:r>
      <w:proofErr w:type="spellStart"/>
      <w:r w:rsidR="006949C6" w:rsidRPr="000B422F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6949C6" w:rsidRPr="000B422F">
        <w:rPr>
          <w:rFonts w:ascii="Times New Roman" w:hAnsi="Times New Roman" w:cs="Times New Roman"/>
          <w:sz w:val="26"/>
          <w:szCs w:val="26"/>
        </w:rPr>
        <w:t xml:space="preserve"> </w:t>
      </w:r>
      <w:r w:rsidRPr="000B422F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  <w:bookmarkEnd w:id="29"/>
    </w:p>
    <w:p w:rsidR="003A68AE" w:rsidRPr="000B422F" w:rsidRDefault="003A68AE">
      <w:pPr>
        <w:rPr>
          <w:rFonts w:ascii="Times New Roman" w:hAnsi="Times New Roman" w:cs="Times New Roman"/>
          <w:sz w:val="26"/>
          <w:szCs w:val="26"/>
        </w:rPr>
      </w:pPr>
    </w:p>
    <w:sectPr w:rsidR="003A68AE" w:rsidRPr="000B422F" w:rsidSect="000B422F">
      <w:pgSz w:w="11900" w:h="16800"/>
      <w:pgMar w:top="993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E0D67"/>
    <w:rsid w:val="000974F3"/>
    <w:rsid w:val="000B422F"/>
    <w:rsid w:val="00170A39"/>
    <w:rsid w:val="003A68AE"/>
    <w:rsid w:val="003E00DD"/>
    <w:rsid w:val="005E2F89"/>
    <w:rsid w:val="0066618E"/>
    <w:rsid w:val="00675F63"/>
    <w:rsid w:val="006949C6"/>
    <w:rsid w:val="00770C92"/>
    <w:rsid w:val="008E38B6"/>
    <w:rsid w:val="009B3050"/>
    <w:rsid w:val="00A21593"/>
    <w:rsid w:val="00B500D6"/>
    <w:rsid w:val="00BE5BAC"/>
    <w:rsid w:val="00DE0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D6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E0D67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E0D67"/>
    <w:rPr>
      <w:rFonts w:ascii="Cambria" w:hAnsi="Cambria"/>
      <w:b/>
      <w:bCs/>
      <w:kern w:val="32"/>
      <w:sz w:val="32"/>
      <w:szCs w:val="32"/>
    </w:rPr>
  </w:style>
  <w:style w:type="character" w:customStyle="1" w:styleId="a4">
    <w:name w:val="Цветовое выделение"/>
    <w:uiPriority w:val="99"/>
    <w:rsid w:val="00DE0D67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DE0D67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DE0D67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E0D67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5831" TargetMode="External"/><Relationship Id="rId5" Type="http://schemas.openxmlformats.org/officeDocument/2006/relationships/hyperlink" Target="garantF1://12057004.0" TargetMode="External"/><Relationship Id="rId4" Type="http://schemas.openxmlformats.org/officeDocument/2006/relationships/hyperlink" Target="garantF1://12012604.1794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2164</Words>
  <Characters>12339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Совет депутатов Куракинского сельского поселения</vt:lpstr>
      <vt:lpstr>О создании муниципального дорожного фонда </vt:lpstr>
      <vt:lpstr>Куракинского сельского поселения </vt:lpstr>
      <vt:lpstr>Ардатовского муниципального района</vt:lpstr>
      <vt:lpstr>Положение о муниципальном дорожном фонде Куракинского сельского поселения Ардато</vt:lpstr>
      <vt:lpstr>Порядок формирования и использования бюджетных ассигнований муниципального дорож</vt:lpstr>
    </vt:vector>
  </TitlesOfParts>
  <Company>SPecialiST RePack</Company>
  <LinksUpToDate>false</LinksUpToDate>
  <CharactersWithSpaces>14475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cp:lastPrinted>2021-05-21T10:02:00Z</cp:lastPrinted>
  <dcterms:created xsi:type="dcterms:W3CDTF">2020-04-07T08:31:00Z</dcterms:created>
  <dcterms:modified xsi:type="dcterms:W3CDTF">2021-05-21T10:06:00Z</dcterms:modified>
</cp:coreProperties>
</file>