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96443" w:rsidRPr="00596443" w:rsidRDefault="00596443" w:rsidP="00596443">
      <w:pPr>
        <w:jc w:val="center"/>
        <w:rPr>
          <w:rFonts w:ascii="Times New Roman CYR" w:hAnsi="Times New Roman CYR" w:cs="Times New Roman CYR"/>
          <w:b/>
          <w:bCs/>
          <w:sz w:val="32"/>
          <w:szCs w:val="32"/>
        </w:rPr>
      </w:pPr>
      <w:bookmarkStart w:id="0" w:name="_GoBack"/>
      <w:bookmarkEnd w:id="0"/>
      <w:r w:rsidRPr="00596443">
        <w:rPr>
          <w:rFonts w:ascii="Times New Roman CYR" w:hAnsi="Times New Roman CYR" w:cs="Times New Roman CYR"/>
          <w:b/>
          <w:bCs/>
          <w:sz w:val="32"/>
          <w:szCs w:val="32"/>
        </w:rPr>
        <w:t>ИНФОРМАЦИОННЫЙ БЮЛЛЕТЕНЬ</w:t>
      </w:r>
    </w:p>
    <w:p w:rsidR="00596443" w:rsidRPr="00596443" w:rsidRDefault="00596443" w:rsidP="00596443">
      <w:pPr>
        <w:jc w:val="center"/>
        <w:rPr>
          <w:rFonts w:ascii="Times New Roman CYR" w:hAnsi="Times New Roman CYR" w:cs="Times New Roman CYR"/>
          <w:b/>
          <w:bCs/>
          <w:sz w:val="32"/>
          <w:szCs w:val="32"/>
        </w:rPr>
      </w:pPr>
      <w:r w:rsidRPr="00596443">
        <w:rPr>
          <w:rFonts w:ascii="Times New Roman CYR" w:hAnsi="Times New Roman CYR" w:cs="Times New Roman CYR"/>
          <w:b/>
          <w:bCs/>
          <w:sz w:val="32"/>
          <w:szCs w:val="32"/>
        </w:rPr>
        <w:t>КУРАКИНСКОГО СЕЛЬСКОГО ПОСЕЛЕНИЯ</w:t>
      </w:r>
    </w:p>
    <w:p w:rsidR="00596443" w:rsidRPr="00596443" w:rsidRDefault="00596443" w:rsidP="00596443">
      <w:pPr>
        <w:spacing w:line="240" w:lineRule="atLeast"/>
        <w:jc w:val="center"/>
        <w:rPr>
          <w:rFonts w:ascii="Times New Roman CYR" w:hAnsi="Times New Roman CYR" w:cs="Times New Roman CYR"/>
          <w:b/>
          <w:bCs/>
          <w:sz w:val="32"/>
          <w:szCs w:val="32"/>
        </w:rPr>
      </w:pPr>
      <w:r w:rsidRPr="00596443">
        <w:rPr>
          <w:rFonts w:ascii="Times New Roman CYR" w:hAnsi="Times New Roman CYR" w:cs="Times New Roman CYR"/>
          <w:b/>
          <w:bCs/>
          <w:sz w:val="32"/>
          <w:szCs w:val="32"/>
        </w:rPr>
        <w:t>АРДАТОВСКОГО МУНИЦИПАЛЬНОГО РАЙОНА</w:t>
      </w:r>
      <w:r w:rsidRPr="00596443">
        <w:rPr>
          <w:rFonts w:ascii="Times New Roman CYR" w:hAnsi="Times New Roman CYR" w:cs="Times New Roman CYR"/>
          <w:b/>
          <w:bCs/>
          <w:sz w:val="32"/>
          <w:szCs w:val="32"/>
        </w:rPr>
        <w:br/>
        <w:t>РЕСПУБЛИКИ МОРДОВИЯ</w:t>
      </w:r>
    </w:p>
    <w:p w:rsidR="00596443" w:rsidRPr="00596443" w:rsidRDefault="00596443" w:rsidP="00596443">
      <w:pPr>
        <w:spacing w:after="120" w:line="240" w:lineRule="atLeast"/>
        <w:jc w:val="both"/>
        <w:rPr>
          <w:rFonts w:ascii="Calibri" w:hAnsi="Calibri" w:cs="Calibri"/>
          <w:sz w:val="32"/>
          <w:szCs w:val="32"/>
        </w:rPr>
      </w:pPr>
    </w:p>
    <w:p w:rsidR="00596443" w:rsidRPr="00596443" w:rsidRDefault="00596443" w:rsidP="00596443">
      <w:pPr>
        <w:jc w:val="both"/>
        <w:rPr>
          <w:rFonts w:ascii="Times New Roman CYR" w:hAnsi="Times New Roman CYR" w:cs="Times New Roman CYR"/>
          <w:sz w:val="32"/>
          <w:szCs w:val="32"/>
        </w:rPr>
      </w:pPr>
      <w:r w:rsidRPr="00596443">
        <w:rPr>
          <w:sz w:val="32"/>
          <w:szCs w:val="32"/>
        </w:rPr>
        <w:t xml:space="preserve">   </w:t>
      </w:r>
      <w:r w:rsidRPr="00596443">
        <w:rPr>
          <w:rFonts w:ascii="Times New Roman CYR" w:hAnsi="Times New Roman CYR" w:cs="Times New Roman CYR"/>
          <w:sz w:val="32"/>
          <w:szCs w:val="32"/>
        </w:rPr>
        <w:t>Является официальным печатным</w:t>
      </w:r>
    </w:p>
    <w:p w:rsidR="00596443" w:rsidRPr="00596443" w:rsidRDefault="00596443" w:rsidP="00596443">
      <w:pPr>
        <w:jc w:val="both"/>
        <w:rPr>
          <w:rFonts w:ascii="Times New Roman CYR" w:hAnsi="Times New Roman CYR" w:cs="Times New Roman CYR"/>
          <w:sz w:val="32"/>
          <w:szCs w:val="32"/>
        </w:rPr>
      </w:pPr>
      <w:r w:rsidRPr="00596443">
        <w:rPr>
          <w:sz w:val="32"/>
          <w:szCs w:val="32"/>
        </w:rPr>
        <w:t xml:space="preserve">   </w:t>
      </w:r>
      <w:r w:rsidRPr="00596443">
        <w:rPr>
          <w:rFonts w:ascii="Times New Roman CYR" w:hAnsi="Times New Roman CYR" w:cs="Times New Roman CYR"/>
          <w:sz w:val="32"/>
          <w:szCs w:val="32"/>
        </w:rPr>
        <w:t xml:space="preserve">изданием </w:t>
      </w:r>
      <w:proofErr w:type="spellStart"/>
      <w:r w:rsidRPr="00596443">
        <w:rPr>
          <w:rFonts w:ascii="Times New Roman CYR" w:hAnsi="Times New Roman CYR" w:cs="Times New Roman CYR"/>
          <w:sz w:val="32"/>
          <w:szCs w:val="32"/>
        </w:rPr>
        <w:t>Куракинского</w:t>
      </w:r>
      <w:proofErr w:type="spellEnd"/>
      <w:r w:rsidRPr="00596443">
        <w:rPr>
          <w:rFonts w:ascii="Times New Roman CYR" w:hAnsi="Times New Roman CYR" w:cs="Times New Roman CYR"/>
          <w:sz w:val="32"/>
          <w:szCs w:val="32"/>
        </w:rPr>
        <w:t xml:space="preserve"> сельского</w:t>
      </w:r>
    </w:p>
    <w:p w:rsidR="00596443" w:rsidRPr="00596443" w:rsidRDefault="00596443" w:rsidP="00596443">
      <w:pPr>
        <w:jc w:val="both"/>
        <w:rPr>
          <w:rFonts w:ascii="Times New Roman CYR" w:hAnsi="Times New Roman CYR" w:cs="Times New Roman CYR"/>
          <w:sz w:val="32"/>
          <w:szCs w:val="32"/>
        </w:rPr>
      </w:pPr>
      <w:r w:rsidRPr="00596443">
        <w:rPr>
          <w:sz w:val="32"/>
          <w:szCs w:val="32"/>
        </w:rPr>
        <w:t xml:space="preserve">    </w:t>
      </w:r>
      <w:r w:rsidRPr="00596443">
        <w:rPr>
          <w:rFonts w:ascii="Times New Roman CYR" w:hAnsi="Times New Roman CYR" w:cs="Times New Roman CYR"/>
          <w:sz w:val="32"/>
          <w:szCs w:val="32"/>
        </w:rPr>
        <w:t xml:space="preserve">поселения </w:t>
      </w:r>
      <w:proofErr w:type="spellStart"/>
      <w:r w:rsidRPr="00596443">
        <w:rPr>
          <w:rFonts w:ascii="Times New Roman CYR" w:hAnsi="Times New Roman CYR" w:cs="Times New Roman CYR"/>
          <w:sz w:val="32"/>
          <w:szCs w:val="32"/>
        </w:rPr>
        <w:t>Ардатовского</w:t>
      </w:r>
      <w:proofErr w:type="spellEnd"/>
    </w:p>
    <w:p w:rsidR="00596443" w:rsidRPr="00596443" w:rsidRDefault="00596443" w:rsidP="00596443">
      <w:pPr>
        <w:jc w:val="both"/>
        <w:rPr>
          <w:rFonts w:ascii="Times New Roman CYR" w:hAnsi="Times New Roman CYR" w:cs="Times New Roman CYR"/>
          <w:sz w:val="32"/>
          <w:szCs w:val="32"/>
        </w:rPr>
      </w:pPr>
      <w:r w:rsidRPr="00596443">
        <w:rPr>
          <w:sz w:val="32"/>
          <w:szCs w:val="32"/>
        </w:rPr>
        <w:t xml:space="preserve">    </w:t>
      </w:r>
      <w:r w:rsidRPr="00596443">
        <w:rPr>
          <w:rFonts w:ascii="Times New Roman CYR" w:hAnsi="Times New Roman CYR" w:cs="Times New Roman CYR"/>
          <w:sz w:val="32"/>
          <w:szCs w:val="32"/>
        </w:rPr>
        <w:t>муниципального района</w:t>
      </w:r>
    </w:p>
    <w:p w:rsidR="00596443" w:rsidRPr="00596443" w:rsidRDefault="00596443" w:rsidP="00596443">
      <w:pPr>
        <w:jc w:val="both"/>
        <w:rPr>
          <w:rFonts w:ascii="Calibri" w:hAnsi="Calibri" w:cs="Calibri"/>
          <w:sz w:val="32"/>
          <w:szCs w:val="32"/>
        </w:rPr>
      </w:pPr>
    </w:p>
    <w:p w:rsidR="00596443" w:rsidRPr="00596443" w:rsidRDefault="00596443" w:rsidP="00596443">
      <w:pPr>
        <w:rPr>
          <w:rFonts w:ascii="Times New Roman CYR" w:hAnsi="Times New Roman CYR" w:cs="Times New Roman CYR"/>
          <w:sz w:val="32"/>
          <w:szCs w:val="32"/>
        </w:rPr>
      </w:pPr>
      <w:r w:rsidRPr="00596443">
        <w:rPr>
          <w:rFonts w:ascii="Rumen" w:hAnsi="Rumen" w:cs="Calibri"/>
          <w:sz w:val="32"/>
          <w:szCs w:val="32"/>
        </w:rPr>
        <w:t xml:space="preserve">10 марта </w:t>
      </w:r>
      <w:r w:rsidRPr="00596443">
        <w:rPr>
          <w:rFonts w:ascii="Times New Roman CYR" w:hAnsi="Times New Roman CYR" w:cs="Times New Roman CYR"/>
          <w:sz w:val="32"/>
          <w:szCs w:val="32"/>
        </w:rPr>
        <w:t xml:space="preserve">   2021 год</w:t>
      </w:r>
      <w:r>
        <w:rPr>
          <w:rFonts w:ascii="Times New Roman CYR" w:hAnsi="Times New Roman CYR" w:cs="Times New Roman CYR"/>
          <w:sz w:val="32"/>
          <w:szCs w:val="32"/>
        </w:rPr>
        <w:t xml:space="preserve">а                 </w:t>
      </w:r>
      <w:r w:rsidRPr="00596443">
        <w:rPr>
          <w:rFonts w:ascii="Times New Roman CYR" w:hAnsi="Times New Roman CYR" w:cs="Times New Roman CYR"/>
          <w:sz w:val="32"/>
          <w:szCs w:val="32"/>
        </w:rPr>
        <w:t xml:space="preserve">                                               № 5</w:t>
      </w:r>
    </w:p>
    <w:p w:rsidR="00596443" w:rsidRPr="00596443" w:rsidRDefault="00596443" w:rsidP="00596443">
      <w:pPr>
        <w:jc w:val="center"/>
        <w:rPr>
          <w:rFonts w:ascii="Times New Roman CYR" w:hAnsi="Times New Roman CYR" w:cs="Times New Roman CYR"/>
          <w:sz w:val="32"/>
          <w:szCs w:val="32"/>
        </w:rPr>
      </w:pPr>
    </w:p>
    <w:p w:rsidR="00596443" w:rsidRPr="00596443" w:rsidRDefault="00596443" w:rsidP="00596443">
      <w:pPr>
        <w:jc w:val="center"/>
        <w:rPr>
          <w:rFonts w:ascii="Times New Roman CYR" w:hAnsi="Times New Roman CYR" w:cs="Times New Roman CYR"/>
          <w:sz w:val="32"/>
          <w:szCs w:val="32"/>
        </w:rPr>
      </w:pPr>
    </w:p>
    <w:p w:rsidR="00596443" w:rsidRDefault="00596443" w:rsidP="00596443">
      <w:pPr>
        <w:jc w:val="center"/>
        <w:rPr>
          <w:rFonts w:ascii="Times New Roman CYR" w:hAnsi="Times New Roman CYR" w:cs="Times New Roman CYR"/>
          <w:sz w:val="28"/>
          <w:szCs w:val="28"/>
        </w:rPr>
      </w:pPr>
    </w:p>
    <w:p w:rsidR="00596443" w:rsidRPr="00596443" w:rsidRDefault="00596443" w:rsidP="00596443">
      <w:pPr>
        <w:jc w:val="center"/>
        <w:rPr>
          <w:rFonts w:ascii="Times New Roman CYR" w:hAnsi="Times New Roman CYR" w:cs="Times New Roman CYR"/>
          <w:sz w:val="48"/>
          <w:szCs w:val="48"/>
        </w:rPr>
      </w:pPr>
      <w:r w:rsidRPr="00596443">
        <w:rPr>
          <w:rFonts w:ascii="Times New Roman CYR" w:hAnsi="Times New Roman CYR" w:cs="Times New Roman CYR"/>
          <w:sz w:val="48"/>
          <w:szCs w:val="48"/>
        </w:rPr>
        <w:t>ИНФОРМАЦИЯ</w:t>
      </w:r>
    </w:p>
    <w:p w:rsidR="00596443" w:rsidRPr="00596443" w:rsidRDefault="00596443" w:rsidP="00596443">
      <w:pPr>
        <w:jc w:val="center"/>
        <w:rPr>
          <w:rFonts w:ascii="Times New Roman CYR" w:hAnsi="Times New Roman CYR" w:cs="Times New Roman CYR"/>
          <w:sz w:val="48"/>
          <w:szCs w:val="48"/>
        </w:rPr>
      </w:pPr>
      <w:r w:rsidRPr="00596443">
        <w:rPr>
          <w:rFonts w:ascii="Times New Roman CYR" w:hAnsi="Times New Roman CYR" w:cs="Times New Roman CYR"/>
          <w:sz w:val="48"/>
          <w:szCs w:val="48"/>
        </w:rPr>
        <w:t xml:space="preserve">«Актуальные вопросы возмещения вреда, причиненного </w:t>
      </w:r>
      <w:proofErr w:type="gramStart"/>
      <w:r w:rsidRPr="00596443">
        <w:rPr>
          <w:rFonts w:ascii="Times New Roman CYR" w:hAnsi="Times New Roman CYR" w:cs="Times New Roman CYR"/>
          <w:sz w:val="48"/>
          <w:szCs w:val="48"/>
        </w:rPr>
        <w:t>преступлением ,</w:t>
      </w:r>
      <w:proofErr w:type="gramEnd"/>
      <w:r w:rsidRPr="00596443">
        <w:rPr>
          <w:rFonts w:ascii="Times New Roman CYR" w:hAnsi="Times New Roman CYR" w:cs="Times New Roman CYR"/>
          <w:sz w:val="48"/>
          <w:szCs w:val="48"/>
        </w:rPr>
        <w:t xml:space="preserve"> при назначении наказания»</w:t>
      </w:r>
    </w:p>
    <w:p w:rsidR="00596443" w:rsidRPr="00596443" w:rsidRDefault="00596443" w:rsidP="00596443">
      <w:pPr>
        <w:ind w:right="5385"/>
        <w:rPr>
          <w:sz w:val="48"/>
          <w:szCs w:val="48"/>
        </w:rPr>
      </w:pPr>
    </w:p>
    <w:p w:rsidR="00596443" w:rsidRPr="00596443" w:rsidRDefault="00596443" w:rsidP="00596443">
      <w:pPr>
        <w:spacing w:line="240" w:lineRule="exact"/>
        <w:ind w:right="5387"/>
        <w:rPr>
          <w:sz w:val="48"/>
          <w:szCs w:val="48"/>
        </w:rPr>
      </w:pPr>
      <w:r w:rsidRPr="00596443">
        <w:rPr>
          <w:sz w:val="48"/>
          <w:szCs w:val="48"/>
        </w:rPr>
        <w:t xml:space="preserve">  </w:t>
      </w:r>
    </w:p>
    <w:p w:rsidR="003A68AE" w:rsidRPr="00596443" w:rsidRDefault="003A68AE">
      <w:pPr>
        <w:rPr>
          <w:sz w:val="48"/>
          <w:szCs w:val="48"/>
        </w:rPr>
      </w:pPr>
    </w:p>
    <w:p w:rsidR="00596443" w:rsidRPr="00596443" w:rsidRDefault="00596443">
      <w:pPr>
        <w:rPr>
          <w:sz w:val="28"/>
          <w:szCs w:val="28"/>
        </w:rPr>
      </w:pPr>
    </w:p>
    <w:p w:rsidR="00596443" w:rsidRPr="00596443" w:rsidRDefault="00596443">
      <w:pPr>
        <w:rPr>
          <w:sz w:val="28"/>
          <w:szCs w:val="28"/>
        </w:rPr>
      </w:pPr>
    </w:p>
    <w:p w:rsidR="00596443" w:rsidRPr="00596443" w:rsidRDefault="00596443">
      <w:pPr>
        <w:rPr>
          <w:sz w:val="28"/>
          <w:szCs w:val="28"/>
        </w:rPr>
      </w:pPr>
    </w:p>
    <w:p w:rsidR="00596443" w:rsidRPr="00596443" w:rsidRDefault="00596443">
      <w:pPr>
        <w:rPr>
          <w:sz w:val="28"/>
          <w:szCs w:val="28"/>
        </w:rPr>
      </w:pPr>
    </w:p>
    <w:p w:rsidR="00596443" w:rsidRPr="00596443" w:rsidRDefault="00596443">
      <w:pPr>
        <w:rPr>
          <w:sz w:val="28"/>
          <w:szCs w:val="28"/>
        </w:rPr>
      </w:pPr>
    </w:p>
    <w:p w:rsidR="00596443" w:rsidRPr="00596443" w:rsidRDefault="00596443">
      <w:pPr>
        <w:rPr>
          <w:sz w:val="28"/>
          <w:szCs w:val="28"/>
        </w:rPr>
      </w:pPr>
    </w:p>
    <w:p w:rsidR="00596443" w:rsidRPr="00596443" w:rsidRDefault="00596443">
      <w:pPr>
        <w:rPr>
          <w:sz w:val="28"/>
          <w:szCs w:val="28"/>
        </w:rPr>
      </w:pPr>
    </w:p>
    <w:p w:rsidR="00596443" w:rsidRPr="00596443" w:rsidRDefault="006A2B37" w:rsidP="00596443">
      <w:pPr>
        <w:jc w:val="both"/>
        <w:rPr>
          <w:sz w:val="28"/>
          <w:szCs w:val="28"/>
        </w:rPr>
      </w:pPr>
      <w:hyperlink r:id="rId4" w:history="1">
        <w:r w:rsidR="00596443" w:rsidRPr="00596443">
          <w:rPr>
            <w:color w:val="29619B"/>
            <w:sz w:val="28"/>
            <w:szCs w:val="28"/>
          </w:rPr>
          <w:t xml:space="preserve">Информационный бюллетень </w:t>
        </w:r>
        <w:proofErr w:type="spellStart"/>
        <w:r w:rsidR="00596443" w:rsidRPr="00596443">
          <w:rPr>
            <w:color w:val="29619B"/>
            <w:sz w:val="28"/>
            <w:szCs w:val="28"/>
          </w:rPr>
          <w:t>Куракинского</w:t>
        </w:r>
        <w:proofErr w:type="spellEnd"/>
        <w:r w:rsidR="00596443" w:rsidRPr="00596443">
          <w:rPr>
            <w:color w:val="29619B"/>
            <w:sz w:val="28"/>
            <w:szCs w:val="28"/>
          </w:rPr>
          <w:t xml:space="preserve"> сельского поселения</w:t>
        </w:r>
      </w:hyperlink>
    </w:p>
    <w:p w:rsidR="00596443" w:rsidRPr="00596443" w:rsidRDefault="00596443" w:rsidP="00596443">
      <w:pPr>
        <w:jc w:val="both"/>
        <w:rPr>
          <w:sz w:val="28"/>
          <w:szCs w:val="28"/>
        </w:rPr>
      </w:pPr>
      <w:r w:rsidRPr="00596443">
        <w:rPr>
          <w:sz w:val="28"/>
          <w:szCs w:val="28"/>
        </w:rPr>
        <w:t xml:space="preserve"> </w:t>
      </w:r>
      <w:proofErr w:type="spellStart"/>
      <w:r w:rsidRPr="00596443">
        <w:rPr>
          <w:sz w:val="28"/>
          <w:szCs w:val="28"/>
        </w:rPr>
        <w:t>Ардатовского</w:t>
      </w:r>
      <w:proofErr w:type="spellEnd"/>
      <w:r w:rsidRPr="00596443">
        <w:rPr>
          <w:sz w:val="28"/>
          <w:szCs w:val="28"/>
        </w:rPr>
        <w:t xml:space="preserve"> муниципального района № </w:t>
      </w:r>
      <w:r>
        <w:rPr>
          <w:sz w:val="28"/>
          <w:szCs w:val="28"/>
        </w:rPr>
        <w:t>5</w:t>
      </w:r>
      <w:r w:rsidRPr="00596443">
        <w:rPr>
          <w:sz w:val="28"/>
          <w:szCs w:val="28"/>
        </w:rPr>
        <w:t xml:space="preserve">   от  </w:t>
      </w:r>
      <w:r>
        <w:rPr>
          <w:sz w:val="28"/>
          <w:szCs w:val="28"/>
        </w:rPr>
        <w:t>10.03.</w:t>
      </w:r>
      <w:r w:rsidRPr="00596443">
        <w:rPr>
          <w:sz w:val="28"/>
          <w:szCs w:val="28"/>
        </w:rPr>
        <w:t>2021 г</w:t>
      </w:r>
    </w:p>
    <w:p w:rsidR="00596443" w:rsidRPr="00596443" w:rsidRDefault="00596443" w:rsidP="00596443">
      <w:pPr>
        <w:jc w:val="both"/>
        <w:rPr>
          <w:sz w:val="28"/>
          <w:szCs w:val="28"/>
        </w:rPr>
      </w:pPr>
      <w:r w:rsidRPr="00596443">
        <w:rPr>
          <w:sz w:val="28"/>
          <w:szCs w:val="28"/>
        </w:rPr>
        <w:t xml:space="preserve">Учредитель: Совет депутатов </w:t>
      </w:r>
      <w:proofErr w:type="spellStart"/>
      <w:r w:rsidRPr="00596443">
        <w:rPr>
          <w:sz w:val="28"/>
          <w:szCs w:val="28"/>
        </w:rPr>
        <w:t>Куракинского</w:t>
      </w:r>
      <w:proofErr w:type="spellEnd"/>
      <w:r w:rsidRPr="00596443">
        <w:rPr>
          <w:sz w:val="28"/>
          <w:szCs w:val="28"/>
        </w:rPr>
        <w:t xml:space="preserve"> сельского поселения</w:t>
      </w:r>
    </w:p>
    <w:p w:rsidR="00596443" w:rsidRDefault="00596443" w:rsidP="00596443">
      <w:pPr>
        <w:rPr>
          <w:sz w:val="28"/>
          <w:szCs w:val="28"/>
        </w:rPr>
      </w:pPr>
      <w:proofErr w:type="spellStart"/>
      <w:r w:rsidRPr="00596443">
        <w:rPr>
          <w:sz w:val="28"/>
          <w:szCs w:val="28"/>
        </w:rPr>
        <w:t>Ардатовского</w:t>
      </w:r>
      <w:proofErr w:type="spellEnd"/>
      <w:r w:rsidRPr="00596443">
        <w:rPr>
          <w:sz w:val="28"/>
          <w:szCs w:val="28"/>
        </w:rPr>
        <w:t xml:space="preserve"> муниципального района                                                                          </w:t>
      </w:r>
      <w:r>
        <w:rPr>
          <w:sz w:val="28"/>
          <w:szCs w:val="28"/>
        </w:rPr>
        <w:t xml:space="preserve">                     </w:t>
      </w:r>
    </w:p>
    <w:p w:rsidR="00596443" w:rsidRDefault="00596443" w:rsidP="00596443">
      <w:pPr>
        <w:rPr>
          <w:sz w:val="28"/>
          <w:szCs w:val="28"/>
        </w:rPr>
      </w:pPr>
    </w:p>
    <w:p w:rsidR="00596443" w:rsidRDefault="00596443" w:rsidP="00596443">
      <w:pPr>
        <w:rPr>
          <w:sz w:val="28"/>
          <w:szCs w:val="28"/>
        </w:rPr>
      </w:pPr>
    </w:p>
    <w:p w:rsidR="00596443" w:rsidRPr="00596443" w:rsidRDefault="00596443" w:rsidP="00596443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  </w:t>
      </w:r>
      <w:r w:rsidRPr="00596443">
        <w:rPr>
          <w:sz w:val="28"/>
          <w:szCs w:val="28"/>
        </w:rPr>
        <w:t xml:space="preserve">Тираж 3 </w:t>
      </w:r>
      <w:proofErr w:type="spellStart"/>
      <w:r w:rsidRPr="00596443">
        <w:rPr>
          <w:sz w:val="28"/>
          <w:szCs w:val="28"/>
        </w:rPr>
        <w:t>экз</w:t>
      </w:r>
      <w:proofErr w:type="spellEnd"/>
    </w:p>
    <w:p w:rsidR="00596443" w:rsidRPr="00596443" w:rsidRDefault="00596443" w:rsidP="00596443">
      <w:pPr>
        <w:rPr>
          <w:sz w:val="28"/>
          <w:szCs w:val="28"/>
        </w:rPr>
      </w:pPr>
    </w:p>
    <w:p w:rsidR="00596443" w:rsidRDefault="00596443">
      <w:pPr>
        <w:rPr>
          <w:sz w:val="28"/>
          <w:szCs w:val="28"/>
        </w:rPr>
      </w:pPr>
    </w:p>
    <w:p w:rsidR="00BB6273" w:rsidRDefault="00BB6273">
      <w:pPr>
        <w:rPr>
          <w:sz w:val="28"/>
          <w:szCs w:val="28"/>
        </w:rPr>
      </w:pPr>
    </w:p>
    <w:p w:rsidR="00BB6273" w:rsidRDefault="00BB6273">
      <w:pPr>
        <w:rPr>
          <w:sz w:val="28"/>
          <w:szCs w:val="28"/>
        </w:rPr>
      </w:pPr>
      <w:r>
        <w:rPr>
          <w:noProof/>
          <w:sz w:val="28"/>
          <w:szCs w:val="28"/>
        </w:rPr>
        <w:lastRenderedPageBreak/>
        <w:drawing>
          <wp:inline distT="0" distB="0" distL="0" distR="0">
            <wp:extent cx="5940425" cy="8914300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914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B6273" w:rsidRDefault="00BB6273">
      <w:pPr>
        <w:rPr>
          <w:sz w:val="28"/>
          <w:szCs w:val="28"/>
        </w:rPr>
      </w:pPr>
    </w:p>
    <w:p w:rsidR="00BB6273" w:rsidRDefault="00BB6273">
      <w:pPr>
        <w:rPr>
          <w:sz w:val="28"/>
          <w:szCs w:val="28"/>
        </w:rPr>
      </w:pPr>
    </w:p>
    <w:p w:rsidR="00BB6273" w:rsidRDefault="00BB6273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5940425" cy="8417764"/>
            <wp:effectExtent l="19050" t="0" r="317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4177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801F1" w:rsidRDefault="007801F1">
      <w:pPr>
        <w:rPr>
          <w:sz w:val="28"/>
          <w:szCs w:val="28"/>
        </w:rPr>
      </w:pPr>
    </w:p>
    <w:p w:rsidR="007801F1" w:rsidRDefault="007801F1">
      <w:pPr>
        <w:rPr>
          <w:sz w:val="28"/>
          <w:szCs w:val="28"/>
        </w:rPr>
      </w:pPr>
    </w:p>
    <w:p w:rsidR="007801F1" w:rsidRDefault="007801F1">
      <w:pPr>
        <w:rPr>
          <w:sz w:val="28"/>
          <w:szCs w:val="28"/>
        </w:rPr>
      </w:pPr>
    </w:p>
    <w:p w:rsidR="007801F1" w:rsidRDefault="007801F1">
      <w:pPr>
        <w:rPr>
          <w:sz w:val="28"/>
          <w:szCs w:val="28"/>
        </w:rPr>
      </w:pPr>
      <w:r>
        <w:rPr>
          <w:noProof/>
          <w:sz w:val="28"/>
          <w:szCs w:val="28"/>
        </w:rPr>
        <w:lastRenderedPageBreak/>
        <w:drawing>
          <wp:inline distT="0" distB="0" distL="0" distR="0">
            <wp:extent cx="5940425" cy="8426964"/>
            <wp:effectExtent l="19050" t="0" r="317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4269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801F1" w:rsidRDefault="007801F1">
      <w:pPr>
        <w:rPr>
          <w:sz w:val="28"/>
          <w:szCs w:val="28"/>
        </w:rPr>
      </w:pPr>
    </w:p>
    <w:p w:rsidR="007801F1" w:rsidRDefault="007801F1">
      <w:pPr>
        <w:rPr>
          <w:sz w:val="28"/>
          <w:szCs w:val="28"/>
        </w:rPr>
      </w:pPr>
    </w:p>
    <w:p w:rsidR="007801F1" w:rsidRDefault="007801F1">
      <w:pPr>
        <w:rPr>
          <w:sz w:val="28"/>
          <w:szCs w:val="28"/>
        </w:rPr>
      </w:pPr>
    </w:p>
    <w:p w:rsidR="007801F1" w:rsidRDefault="007801F1">
      <w:pPr>
        <w:rPr>
          <w:sz w:val="28"/>
          <w:szCs w:val="28"/>
        </w:rPr>
      </w:pPr>
    </w:p>
    <w:p w:rsidR="007801F1" w:rsidRDefault="007801F1">
      <w:pPr>
        <w:rPr>
          <w:sz w:val="28"/>
          <w:szCs w:val="28"/>
        </w:rPr>
      </w:pPr>
      <w:r>
        <w:rPr>
          <w:noProof/>
          <w:sz w:val="28"/>
          <w:szCs w:val="28"/>
        </w:rPr>
        <w:lastRenderedPageBreak/>
        <w:drawing>
          <wp:inline distT="0" distB="0" distL="0" distR="0">
            <wp:extent cx="5940425" cy="8426964"/>
            <wp:effectExtent l="19050" t="0" r="317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4269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801F1" w:rsidRDefault="007801F1">
      <w:pPr>
        <w:rPr>
          <w:sz w:val="28"/>
          <w:szCs w:val="28"/>
        </w:rPr>
      </w:pPr>
    </w:p>
    <w:p w:rsidR="007801F1" w:rsidRDefault="007801F1">
      <w:pPr>
        <w:rPr>
          <w:sz w:val="28"/>
          <w:szCs w:val="28"/>
        </w:rPr>
      </w:pPr>
    </w:p>
    <w:p w:rsidR="007801F1" w:rsidRDefault="007801F1">
      <w:pPr>
        <w:rPr>
          <w:sz w:val="28"/>
          <w:szCs w:val="28"/>
        </w:rPr>
      </w:pPr>
    </w:p>
    <w:p w:rsidR="007801F1" w:rsidRDefault="007801F1">
      <w:pPr>
        <w:rPr>
          <w:sz w:val="28"/>
          <w:szCs w:val="28"/>
        </w:rPr>
      </w:pPr>
    </w:p>
    <w:p w:rsidR="007801F1" w:rsidRDefault="007801F1">
      <w:pPr>
        <w:rPr>
          <w:sz w:val="28"/>
          <w:szCs w:val="28"/>
        </w:rPr>
      </w:pPr>
      <w:r>
        <w:rPr>
          <w:noProof/>
          <w:sz w:val="28"/>
          <w:szCs w:val="28"/>
        </w:rPr>
        <w:lastRenderedPageBreak/>
        <w:drawing>
          <wp:inline distT="0" distB="0" distL="0" distR="0">
            <wp:extent cx="5940425" cy="8413979"/>
            <wp:effectExtent l="19050" t="0" r="317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4139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801F1" w:rsidRDefault="007801F1">
      <w:pPr>
        <w:rPr>
          <w:sz w:val="28"/>
          <w:szCs w:val="28"/>
        </w:rPr>
      </w:pPr>
    </w:p>
    <w:p w:rsidR="007801F1" w:rsidRDefault="007801F1">
      <w:pPr>
        <w:rPr>
          <w:sz w:val="28"/>
          <w:szCs w:val="28"/>
        </w:rPr>
      </w:pPr>
    </w:p>
    <w:p w:rsidR="007801F1" w:rsidRDefault="007801F1">
      <w:pPr>
        <w:rPr>
          <w:sz w:val="28"/>
          <w:szCs w:val="28"/>
        </w:rPr>
      </w:pPr>
    </w:p>
    <w:p w:rsidR="007801F1" w:rsidRDefault="007801F1">
      <w:pPr>
        <w:rPr>
          <w:sz w:val="28"/>
          <w:szCs w:val="28"/>
        </w:rPr>
      </w:pPr>
    </w:p>
    <w:p w:rsidR="007801F1" w:rsidRPr="00596443" w:rsidRDefault="007801F1">
      <w:pPr>
        <w:rPr>
          <w:sz w:val="28"/>
          <w:szCs w:val="28"/>
        </w:rPr>
      </w:pPr>
      <w:r>
        <w:rPr>
          <w:noProof/>
          <w:sz w:val="28"/>
          <w:szCs w:val="28"/>
        </w:rPr>
        <w:lastRenderedPageBreak/>
        <w:drawing>
          <wp:inline distT="0" distB="0" distL="0" distR="0">
            <wp:extent cx="5940425" cy="8433456"/>
            <wp:effectExtent l="19050" t="0" r="3175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0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4334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7801F1" w:rsidRPr="00596443" w:rsidSect="003A68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Rumen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6443"/>
    <w:rsid w:val="00015813"/>
    <w:rsid w:val="003A68AE"/>
    <w:rsid w:val="003E00DD"/>
    <w:rsid w:val="005803C6"/>
    <w:rsid w:val="00596443"/>
    <w:rsid w:val="006A2B37"/>
    <w:rsid w:val="007801F1"/>
    <w:rsid w:val="00BB62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ED6ECD0-61F6-4A72-A0A1-F656231B1B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96443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3E00DD"/>
    <w:rPr>
      <w:i/>
      <w:iCs/>
    </w:rPr>
  </w:style>
  <w:style w:type="paragraph" w:styleId="a4">
    <w:name w:val="Balloon Text"/>
    <w:basedOn w:val="a"/>
    <w:link w:val="a5"/>
    <w:uiPriority w:val="99"/>
    <w:semiHidden/>
    <w:unhideWhenUsed/>
    <w:rsid w:val="00BB6273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B627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emf"/><Relationship Id="rId3" Type="http://schemas.openxmlformats.org/officeDocument/2006/relationships/webSettings" Target="webSettings.xml"/><Relationship Id="rId7" Type="http://schemas.openxmlformats.org/officeDocument/2006/relationships/image" Target="media/image3.emf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emf"/><Relationship Id="rId11" Type="http://schemas.openxmlformats.org/officeDocument/2006/relationships/fontTable" Target="fontTable.xml"/><Relationship Id="rId5" Type="http://schemas.openxmlformats.org/officeDocument/2006/relationships/image" Target="media/image1.emf"/><Relationship Id="rId10" Type="http://schemas.openxmlformats.org/officeDocument/2006/relationships/image" Target="media/image6.emf"/><Relationship Id="rId4" Type="http://schemas.openxmlformats.org/officeDocument/2006/relationships/hyperlink" Target="https://share.yandex.net/go.xml?service=vkontakte&amp;url=http://procnov.ru/explain/862-ugolovnaya-otvetstvennost-za-huliganstvo.html&amp;title=&#1055;&#1088;&#1086;&#1082;&#1091;&#1088;&#1072;&#1090;&#1091;&#1088;&#1072;&#1053;&#1086;&#1074;&#1075;&#1086;&#1088;&#1086;&#1076;&#1089;&#1082;&#1086;&#1081;&#1086;&#1073;&#1083;&#1072;&#1089;&#1090;&#1080;-%20&#1059;&#1075;&#1086;&#1083;&#1086;&#1074;&#1085;&#1072;&#1103;&#1086;&#1090;&#1074;&#1077;&#1090;&#1089;&#1090;&#1074;&#1077;&#1085;&#1085;&#1086;&#1089;&#1090;&#1100;&#1079;&#1072;&#1093;&#1091;&#1083;&#1080;&#1075;&#1072;&#1085;&#1089;&#1090;&#1074;&#1086;" TargetMode="External"/><Relationship Id="rId9" Type="http://schemas.openxmlformats.org/officeDocument/2006/relationships/image" Target="media/image5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169</Words>
  <Characters>964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Куракино</dc:creator>
  <cp:lastModifiedBy>LONGCATSVETA2</cp:lastModifiedBy>
  <cp:revision>2</cp:revision>
  <dcterms:created xsi:type="dcterms:W3CDTF">2021-03-10T10:03:00Z</dcterms:created>
  <dcterms:modified xsi:type="dcterms:W3CDTF">2021-03-10T10:03:00Z</dcterms:modified>
</cp:coreProperties>
</file>