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ABA" w:rsidRDefault="00536ABA" w:rsidP="00536ABA">
      <w:pPr>
        <w:jc w:val="both"/>
      </w:pPr>
    </w:p>
    <w:p w:rsidR="00536ABA" w:rsidRDefault="00536ABA" w:rsidP="00536ABA">
      <w:pPr>
        <w:jc w:val="both"/>
      </w:pPr>
    </w:p>
    <w:p w:rsidR="00536ABA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РЕСПУБЛИКА М</w:t>
      </w:r>
      <w:r>
        <w:rPr>
          <w:color w:val="000000"/>
          <w:sz w:val="27"/>
          <w:szCs w:val="27"/>
        </w:rPr>
        <w:t xml:space="preserve">ОРДОВИЯ АДМИНИСТРАЦИЯ </w:t>
      </w:r>
      <w:r w:rsidR="00697739">
        <w:rPr>
          <w:color w:val="000000"/>
          <w:sz w:val="27"/>
          <w:szCs w:val="27"/>
        </w:rPr>
        <w:t xml:space="preserve">КУРАКИНСКОГО </w:t>
      </w:r>
      <w:r w:rsidRPr="00980377">
        <w:rPr>
          <w:color w:val="000000"/>
          <w:sz w:val="27"/>
          <w:szCs w:val="27"/>
        </w:rPr>
        <w:t>СЕЛЬСКОГО ПОСЕЛЕНИЯ АРДАТОВСКОГО МУНИЦИПАЛЬНОГО РАЙОНА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</w:t>
      </w:r>
      <w:r w:rsidRPr="00980377">
        <w:rPr>
          <w:color w:val="000000"/>
          <w:sz w:val="27"/>
          <w:szCs w:val="27"/>
        </w:rPr>
        <w:t xml:space="preserve">ПОСТАНОВЛЕНИЕ </w:t>
      </w:r>
    </w:p>
    <w:p w:rsidR="00536ABA" w:rsidRPr="00980377" w:rsidRDefault="001238C3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</w:t>
      </w:r>
      <w:r w:rsidR="00536ABA">
        <w:rPr>
          <w:color w:val="000000"/>
          <w:sz w:val="27"/>
          <w:szCs w:val="27"/>
        </w:rPr>
        <w:t xml:space="preserve">т </w:t>
      </w:r>
      <w:r>
        <w:rPr>
          <w:color w:val="000000"/>
          <w:sz w:val="27"/>
          <w:szCs w:val="27"/>
        </w:rPr>
        <w:t>23</w:t>
      </w:r>
      <w:r w:rsidR="00536ABA" w:rsidRPr="00980377">
        <w:rPr>
          <w:color w:val="000000"/>
          <w:sz w:val="27"/>
          <w:szCs w:val="27"/>
        </w:rPr>
        <w:t xml:space="preserve"> декабря 2011г. </w:t>
      </w:r>
      <w:r w:rsidR="00536ABA">
        <w:rPr>
          <w:color w:val="000000"/>
          <w:sz w:val="27"/>
          <w:szCs w:val="27"/>
        </w:rPr>
        <w:t xml:space="preserve">                 </w:t>
      </w:r>
      <w:r w:rsidR="00697739">
        <w:rPr>
          <w:color w:val="000000"/>
          <w:sz w:val="27"/>
          <w:szCs w:val="27"/>
        </w:rPr>
        <w:t>с.Куракино</w:t>
      </w:r>
      <w:r w:rsidR="00536ABA">
        <w:rPr>
          <w:color w:val="000000"/>
          <w:sz w:val="27"/>
          <w:szCs w:val="27"/>
        </w:rPr>
        <w:t xml:space="preserve">                                          № 2</w:t>
      </w:r>
      <w:r>
        <w:rPr>
          <w:color w:val="000000"/>
          <w:sz w:val="27"/>
          <w:szCs w:val="27"/>
        </w:rPr>
        <w:t>1</w:t>
      </w:r>
    </w:p>
    <w:p w:rsidR="00536ABA" w:rsidRPr="00980377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Об утверждении Порядка составления и утверждения плана финансово-хозяйственной деятельности бюджетных и </w:t>
      </w:r>
      <w:r>
        <w:rPr>
          <w:color w:val="000000"/>
          <w:sz w:val="27"/>
          <w:szCs w:val="27"/>
        </w:rPr>
        <w:t xml:space="preserve">автономных учреждений </w:t>
      </w:r>
      <w:r w:rsidR="00697739">
        <w:rPr>
          <w:color w:val="000000"/>
          <w:sz w:val="27"/>
          <w:szCs w:val="27"/>
        </w:rPr>
        <w:t>Куракинского</w:t>
      </w:r>
      <w:r>
        <w:rPr>
          <w:color w:val="000000"/>
          <w:sz w:val="27"/>
          <w:szCs w:val="27"/>
        </w:rPr>
        <w:t xml:space="preserve"> сельского поселения Ардатовского</w:t>
      </w:r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соответствии с подпунктом 6 пункта 3.3 статьи 32 Федерального закона от 12 января 1996 г. № 7-ФЗ «О некоммерческих органи</w:t>
      </w:r>
      <w:r>
        <w:rPr>
          <w:color w:val="000000"/>
          <w:sz w:val="27"/>
          <w:szCs w:val="27"/>
        </w:rPr>
        <w:t xml:space="preserve">зациях» Администрация </w:t>
      </w:r>
      <w:r w:rsidR="00697739">
        <w:rPr>
          <w:color w:val="000000"/>
          <w:sz w:val="27"/>
          <w:szCs w:val="27"/>
        </w:rPr>
        <w:t>Куракинского</w:t>
      </w:r>
      <w:r>
        <w:rPr>
          <w:color w:val="000000"/>
          <w:sz w:val="27"/>
          <w:szCs w:val="27"/>
        </w:rPr>
        <w:t xml:space="preserve"> сельского поселения Ардатовского </w:t>
      </w:r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</w:t>
      </w:r>
      <w:r w:rsidRPr="00980377">
        <w:rPr>
          <w:color w:val="000000"/>
          <w:sz w:val="27"/>
          <w:szCs w:val="27"/>
        </w:rPr>
        <w:t xml:space="preserve"> о с т а н о в л я е т: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1. Утвердить прилагаемый Порядок составления и утверждения плана финансово-хозяйственной деятельности бюджетных и </w:t>
      </w:r>
      <w:r>
        <w:rPr>
          <w:color w:val="000000"/>
          <w:sz w:val="27"/>
          <w:szCs w:val="27"/>
        </w:rPr>
        <w:t xml:space="preserve">автономных учреждений </w:t>
      </w:r>
      <w:r w:rsidR="00697739">
        <w:rPr>
          <w:color w:val="000000"/>
          <w:sz w:val="27"/>
          <w:szCs w:val="27"/>
        </w:rPr>
        <w:t>Куракинского</w:t>
      </w:r>
      <w:r>
        <w:rPr>
          <w:color w:val="000000"/>
          <w:sz w:val="27"/>
          <w:szCs w:val="27"/>
        </w:rPr>
        <w:t xml:space="preserve"> сельского поселения Ардатовского</w:t>
      </w:r>
      <w:r w:rsidRPr="00980377">
        <w:rPr>
          <w:color w:val="000000"/>
          <w:sz w:val="27"/>
          <w:szCs w:val="27"/>
        </w:rPr>
        <w:t xml:space="preserve"> муниципального района Республики Мордовия.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2. Настоящее постановление вступает в силу с 1 января 2012 года.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</w:t>
      </w:r>
      <w:r w:rsidR="00697739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 xml:space="preserve"> </w:t>
      </w:r>
      <w:r w:rsidR="00697739">
        <w:rPr>
          <w:color w:val="000000"/>
          <w:sz w:val="27"/>
          <w:szCs w:val="27"/>
        </w:rPr>
        <w:t>Куракинского</w:t>
      </w:r>
      <w:r w:rsidRPr="00980377">
        <w:rPr>
          <w:color w:val="000000"/>
          <w:sz w:val="27"/>
          <w:szCs w:val="27"/>
        </w:rPr>
        <w:t xml:space="preserve"> сельского поселения:</w:t>
      </w:r>
      <w:r>
        <w:rPr>
          <w:color w:val="000000"/>
          <w:sz w:val="27"/>
          <w:szCs w:val="27"/>
        </w:rPr>
        <w:t xml:space="preserve">                           А.</w:t>
      </w:r>
      <w:r w:rsidR="00697739">
        <w:rPr>
          <w:color w:val="000000"/>
          <w:sz w:val="27"/>
          <w:szCs w:val="27"/>
        </w:rPr>
        <w:t>А.Лобанов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Pr="00980377" w:rsidRDefault="00536ABA" w:rsidP="00697739">
      <w:pPr>
        <w:jc w:val="right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lastRenderedPageBreak/>
        <w:t>Утвержден</w:t>
      </w:r>
    </w:p>
    <w:p w:rsidR="00536ABA" w:rsidRDefault="00536ABA" w:rsidP="00697739">
      <w:pPr>
        <w:jc w:val="right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постановлением </w:t>
      </w:r>
      <w:r>
        <w:rPr>
          <w:color w:val="000000"/>
          <w:sz w:val="27"/>
          <w:szCs w:val="27"/>
        </w:rPr>
        <w:t xml:space="preserve">Администрации </w:t>
      </w:r>
      <w:r w:rsidR="00697739">
        <w:rPr>
          <w:color w:val="000000"/>
          <w:sz w:val="27"/>
          <w:szCs w:val="27"/>
        </w:rPr>
        <w:t>Куракинского</w:t>
      </w:r>
      <w:r w:rsidRPr="00980377">
        <w:rPr>
          <w:color w:val="000000"/>
          <w:sz w:val="27"/>
          <w:szCs w:val="27"/>
        </w:rPr>
        <w:t xml:space="preserve"> сельского поселения </w:t>
      </w:r>
    </w:p>
    <w:p w:rsidR="00536ABA" w:rsidRPr="00980377" w:rsidRDefault="00536ABA" w:rsidP="00697739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Ардатовского</w:t>
      </w:r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697739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 </w:t>
      </w:r>
      <w:r w:rsidR="0024630F">
        <w:rPr>
          <w:color w:val="000000"/>
          <w:sz w:val="27"/>
          <w:szCs w:val="27"/>
        </w:rPr>
        <w:t>23</w:t>
      </w:r>
      <w:r>
        <w:rPr>
          <w:color w:val="000000"/>
          <w:sz w:val="27"/>
          <w:szCs w:val="27"/>
        </w:rPr>
        <w:t>.12.2011 г. № 2</w:t>
      </w:r>
      <w:r w:rsidR="0024630F">
        <w:rPr>
          <w:color w:val="000000"/>
          <w:sz w:val="27"/>
          <w:szCs w:val="27"/>
        </w:rPr>
        <w:t>1</w:t>
      </w:r>
    </w:p>
    <w:p w:rsidR="00697739" w:rsidRDefault="00697739" w:rsidP="00697739">
      <w:pPr>
        <w:jc w:val="center"/>
        <w:rPr>
          <w:color w:val="000000"/>
          <w:sz w:val="27"/>
          <w:szCs w:val="27"/>
        </w:rPr>
      </w:pPr>
    </w:p>
    <w:p w:rsidR="00536ABA" w:rsidRPr="00980377" w:rsidRDefault="00536ABA" w:rsidP="00697739">
      <w:pPr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Порядок</w:t>
      </w:r>
    </w:p>
    <w:p w:rsidR="00536ABA" w:rsidRPr="00980377" w:rsidRDefault="00536ABA" w:rsidP="00697739">
      <w:pPr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составления и утверждения плана финансово-хозяйственной деятельности бюджетных</w:t>
      </w:r>
    </w:p>
    <w:p w:rsidR="00536ABA" w:rsidRPr="00980377" w:rsidRDefault="00536ABA" w:rsidP="00697739">
      <w:pPr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и </w:t>
      </w:r>
      <w:r>
        <w:rPr>
          <w:color w:val="000000"/>
          <w:sz w:val="27"/>
          <w:szCs w:val="27"/>
        </w:rPr>
        <w:t xml:space="preserve">автономных учреждений </w:t>
      </w:r>
      <w:r w:rsidR="00697739">
        <w:rPr>
          <w:color w:val="000000"/>
          <w:sz w:val="27"/>
          <w:szCs w:val="27"/>
        </w:rPr>
        <w:t>Куракинского</w:t>
      </w:r>
      <w:r w:rsidRPr="00980377">
        <w:rPr>
          <w:color w:val="000000"/>
          <w:sz w:val="27"/>
          <w:szCs w:val="27"/>
        </w:rPr>
        <w:t xml:space="preserve"> сельского поселения</w:t>
      </w:r>
    </w:p>
    <w:p w:rsidR="00536ABA" w:rsidRPr="00980377" w:rsidRDefault="00536ABA" w:rsidP="00697739">
      <w:pPr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Ардатовского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1. Настоящий Порядок устанавливает правила по составлению и утверждению плана финансово-хозяйственной деятельности (далее – План) бюджетных и </w:t>
      </w:r>
      <w:r>
        <w:rPr>
          <w:color w:val="000000"/>
          <w:sz w:val="27"/>
          <w:szCs w:val="27"/>
        </w:rPr>
        <w:t xml:space="preserve">автономных учреждений </w:t>
      </w:r>
      <w:r w:rsidR="00697739">
        <w:rPr>
          <w:color w:val="000000"/>
          <w:sz w:val="27"/>
          <w:szCs w:val="27"/>
        </w:rPr>
        <w:t>Куракинского</w:t>
      </w:r>
      <w:r>
        <w:rPr>
          <w:color w:val="000000"/>
          <w:sz w:val="27"/>
          <w:szCs w:val="27"/>
        </w:rPr>
        <w:t xml:space="preserve"> </w:t>
      </w:r>
      <w:r w:rsidRPr="00980377">
        <w:rPr>
          <w:color w:val="000000"/>
          <w:sz w:val="27"/>
          <w:szCs w:val="27"/>
        </w:rPr>
        <w:t xml:space="preserve"> сельского поселения Ардатовского муниципального района Республики Мордовия (далее – учреждение).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2. Учреждения, их обособленные (структурные) подразделения без прав юридического лица, осуществляющие полномочия по ведению бухгалтерского учета (далее – подразделение), составляют План в соответствии с требованиями настоящего Порядка.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3. План составляется учреждением (подразделением) на финансовый год и на плановый период в рублях с точностью до двух знаков после запятой по форме, согласно приложению 1 к настоящему Порядку.</w:t>
      </w:r>
    </w:p>
    <w:p w:rsidR="00536ABA" w:rsidRPr="00980377" w:rsidRDefault="00536ABA" w:rsidP="0024630F">
      <w:pPr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План содержит следующие части:</w:t>
      </w:r>
    </w:p>
    <w:p w:rsidR="00536ABA" w:rsidRPr="00980377" w:rsidRDefault="00536ABA" w:rsidP="0024630F">
      <w:pPr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заголовочную;</w:t>
      </w:r>
    </w:p>
    <w:p w:rsidR="00536ABA" w:rsidRPr="00980377" w:rsidRDefault="00536ABA" w:rsidP="0024630F">
      <w:pPr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содержательную;</w:t>
      </w:r>
    </w:p>
    <w:p w:rsidR="00536ABA" w:rsidRPr="00980377" w:rsidRDefault="00536ABA" w:rsidP="0024630F">
      <w:pPr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оформляющую.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4. В заголовочной части Плана указываются общие сведения об учреждении (подразделении) согласно приложению 1 к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5. Содержательная часть Плана состоит из текстовой (описательной) части и табличной части.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6. В текстовой (описательной) части Плана указываются цели, виды деятельности учреждения (подразделения), балансовая стоимость недвижимого и движимого имущества и иная информация, указанная в разделе 2 приложения 1 к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7. В табличной части Плана указываются показатели финансового состояния учреждения (подразделения) и плановые показатели по поступлениям и выплатам учреждения (подразделения) по форме согласно разделу 3 приложения 1 к Порядку.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8. В целях формирования показателей Плана по поступлениям и выплатам, включенных в табличную часть Плана, учреждение (подразделение) составляет на этапе формиро</w:t>
      </w:r>
      <w:r>
        <w:rPr>
          <w:color w:val="000000"/>
          <w:sz w:val="27"/>
          <w:szCs w:val="27"/>
        </w:rPr>
        <w:t>вания проекта бюджета</w:t>
      </w:r>
      <w:r w:rsidR="00697739">
        <w:rPr>
          <w:color w:val="000000"/>
          <w:sz w:val="27"/>
          <w:szCs w:val="27"/>
        </w:rPr>
        <w:t>Куракинского</w:t>
      </w:r>
      <w:r w:rsidRPr="00980377">
        <w:rPr>
          <w:color w:val="000000"/>
          <w:sz w:val="27"/>
          <w:szCs w:val="27"/>
        </w:rPr>
        <w:t xml:space="preserve"> сельского поселения Ардатовского муниципального района Республики Мордовия на очередной финансовый год и на плановый период (далее - бюджет) План, исходя из представленной Управлением ф</w:t>
      </w:r>
      <w:r>
        <w:rPr>
          <w:color w:val="000000"/>
          <w:sz w:val="27"/>
          <w:szCs w:val="27"/>
        </w:rPr>
        <w:t xml:space="preserve">инансов администрации </w:t>
      </w:r>
      <w:r w:rsidR="00697739">
        <w:rPr>
          <w:color w:val="000000"/>
          <w:sz w:val="27"/>
          <w:szCs w:val="27"/>
        </w:rPr>
        <w:t>Куракинского</w:t>
      </w:r>
      <w:r w:rsidRPr="00980377">
        <w:rPr>
          <w:color w:val="000000"/>
          <w:sz w:val="27"/>
          <w:szCs w:val="27"/>
        </w:rPr>
        <w:t xml:space="preserve"> сельского поселения Ардатовского муниципального района Республики Мордовия (далее - Управление финансов) информации о планируемых объемах расходных обязательств: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субсидий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– муниципальное задание);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субсидий, предоставляемых в соответствии с проектом решения о бюджете на осуществление соответствующих целей (далее – целевая субсидия);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бюджетных инвестиций;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публичных обязательств перед физическими лицами в денежной форме, полномочия по исполнению которых от </w:t>
      </w:r>
      <w:r>
        <w:rPr>
          <w:color w:val="000000"/>
          <w:sz w:val="27"/>
          <w:szCs w:val="27"/>
        </w:rPr>
        <w:t xml:space="preserve">имени Администрации </w:t>
      </w:r>
      <w:r w:rsidR="00697739">
        <w:rPr>
          <w:color w:val="000000"/>
          <w:sz w:val="27"/>
          <w:szCs w:val="27"/>
        </w:rPr>
        <w:t>Куракинского</w:t>
      </w:r>
      <w:r w:rsidRPr="00980377">
        <w:rPr>
          <w:color w:val="000000"/>
          <w:sz w:val="27"/>
          <w:szCs w:val="27"/>
        </w:rPr>
        <w:t xml:space="preserve"> сельского поселения</w:t>
      </w:r>
      <w:r>
        <w:rPr>
          <w:color w:val="000000"/>
          <w:sz w:val="27"/>
          <w:szCs w:val="27"/>
        </w:rPr>
        <w:t xml:space="preserve">  </w:t>
      </w:r>
      <w:r w:rsidRPr="00980377">
        <w:rPr>
          <w:color w:val="000000"/>
          <w:sz w:val="27"/>
          <w:szCs w:val="27"/>
        </w:rPr>
        <w:t>Ардатовского муниципального района Республики Мордовия (далее - Администрация) планируется передать в установленном порядке учреждению (подразделению).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9. Плановые показатели по поступлениям формируются учреждением (подразделением) в разрезе: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субсидий на выполнение государственного задания;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целевых субсидий;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бюджетных инвестиций;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поступлений от оказания учреждением (подразделением)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поступлений от реализации ценных бумаг (для бюджетных и автономных учреждений в случаях, установленных федеральными законами).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Справочно указываются суммы публичных обязательств перед физическим лицом, подлежащих исполнению в денежной форме, полномочия по исполнению которых от имени Администрации передаются в установленном порядке учреждению.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Суммы, указанные в абзацах втором, третьем, четвертом и седьмом настоящего пункта, формируются учреждением (подразделением) на основании информации, полученной от Управления финансов, в соответствии с пунктом 8 настоящего Порядка.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Суммы, указанные в абзаце пятом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10. Плановые показатели по выплатам формируются учреждением (подразделением) в соответствии с настоящим Порядком в разрезе выплат на: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оплату труда и начисления на выплаты по оплате труда;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услуги связи;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транспортные услуги;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коммунальные услуги;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арендную плату за пользование имуществом;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услуги по содержанию имущества;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прочие услуги;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пособия по социальной помощи населению;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основных средств;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нематериальных активов;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материальных запасов;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ценных бумаг (для бюджетных и автономных учреждений в случаях, установленных федеральными законами в случаях, установленных федеральными законами);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прочие расходы;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иные выплаты, не запрещенные законодательством Российской Федерации.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11. Плановые объемы выплат, связанных с выполнением учреждением (подразделением) муниципального задания, формируются с учетом нормативных затрат, определенных в соответствии с утверж</w:t>
      </w:r>
      <w:r>
        <w:rPr>
          <w:color w:val="000000"/>
          <w:sz w:val="27"/>
          <w:szCs w:val="27"/>
        </w:rPr>
        <w:t xml:space="preserve">денным Администрацией </w:t>
      </w:r>
      <w:r w:rsidR="00697739">
        <w:rPr>
          <w:color w:val="000000"/>
          <w:sz w:val="27"/>
          <w:szCs w:val="27"/>
        </w:rPr>
        <w:t>Куракинского</w:t>
      </w:r>
      <w:r>
        <w:rPr>
          <w:color w:val="000000"/>
          <w:sz w:val="27"/>
          <w:szCs w:val="27"/>
        </w:rPr>
        <w:t xml:space="preserve"> </w:t>
      </w:r>
      <w:r w:rsidRPr="00980377">
        <w:rPr>
          <w:color w:val="000000"/>
          <w:sz w:val="27"/>
          <w:szCs w:val="27"/>
        </w:rPr>
        <w:t xml:space="preserve"> сельского поселения Ардатовского муниципального района Республики Мордовия порядком.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12. При предоставлении учреждению целевой субсидии учреждение (подразделение) составляет и представляет в наименование отдела (управления) Администрации Сведения об операциях с целевыми субсидиями, предоставленными государственному (муниципальному) учреждению, (далее – Сведения), по форме согласно приложению 2 к настоящему Порядку.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Сведения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 составлении Сведений учреждением (подразделением), в них указываются: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2 - аналитический код, присвоенный Администрацией, для учета операций с целевой субсидией (далее - код субсидии);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3 – код классификации операций сектора государственного управления, исходя из экономического содержания планируемых поступлений и выплат;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графах 4, 5 –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5 – суммы разрешенного к использованию остатка;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6 – сумма планируемых на текущий финансовый год поступлений целевых субсидий;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7 – сумма планируемых на текущий финансовый год выплат, источником финансового обеспечения которых являются целевые субсидии.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группировочных итогов.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Формирование объемов планируемых выплат, указанных в Сведениях, осуществляется в соответствии с муниципальным правовым актом, устанавливающим порядок предоставления целевой субсидии из бюджета.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13. 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формируются учреждением (подразделением) в соответствии с порядком определения платы, установленным Администрацией.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14. После утверждения в установленном порядке решения о бюджете План и Сведения при необходимости уточняются учреждением (подразделением) и направляются на утверждение в Администрацию с учетом положений раздела III «Требования к утверждению Плана и Сведений» настоящего Порядка.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15.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16.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 не позднее месяца после принятия решения о бюджете.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17. План бюджетного учреждения (План с учетом изменений) утверждается Администрацией не позднее месяца после принятия решения о бюджете.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18. План подразделения (План с учетом изменений) утверждается руководителем учреждения.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19. Сведения, указанные в пункте 12 настоящего Порядка, сформированные учреждением, утверждаются Администрацией.</w:t>
      </w:r>
    </w:p>
    <w:p w:rsidR="00536ABA" w:rsidRPr="00980377" w:rsidRDefault="00536ABA" w:rsidP="0024630F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Сведения, указанные в пункте 12 настоящего Порядка, сформированные подразделением, утверждаются учреждением.</w:t>
      </w:r>
    </w:p>
    <w:p w:rsidR="00536ABA" w:rsidRPr="00A002E9" w:rsidRDefault="00536ABA" w:rsidP="0024630F">
      <w:pPr>
        <w:jc w:val="both"/>
        <w:rPr>
          <w:rFonts w:eastAsia="Lucida Sans Unicode" w:cs="Tahoma"/>
          <w:sz w:val="28"/>
          <w:szCs w:val="28"/>
        </w:rPr>
      </w:pPr>
    </w:p>
    <w:p w:rsidR="00BE3C9A" w:rsidRDefault="00BE3C9A" w:rsidP="0024630F">
      <w:pPr>
        <w:jc w:val="both"/>
      </w:pPr>
    </w:p>
    <w:sectPr w:rsidR="00BE3C9A" w:rsidSect="00536ABA">
      <w:footerReference w:type="even" r:id="rId6"/>
      <w:footerReference w:type="default" r:id="rId7"/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BF4" w:rsidRDefault="001F4BF4" w:rsidP="002F5438">
      <w:r>
        <w:separator/>
      </w:r>
    </w:p>
  </w:endnote>
  <w:endnote w:type="continuationSeparator" w:id="0">
    <w:p w:rsidR="001F4BF4" w:rsidRDefault="001F4BF4" w:rsidP="002F5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591" w:rsidRDefault="00084827" w:rsidP="00495E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36A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3591" w:rsidRDefault="001F4BF4" w:rsidP="00E8359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591" w:rsidRDefault="00084827" w:rsidP="00495E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36AB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4BF4">
      <w:rPr>
        <w:rStyle w:val="a5"/>
        <w:noProof/>
      </w:rPr>
      <w:t>1</w:t>
    </w:r>
    <w:r>
      <w:rPr>
        <w:rStyle w:val="a5"/>
      </w:rPr>
      <w:fldChar w:fldCharType="end"/>
    </w:r>
  </w:p>
  <w:p w:rsidR="00E83591" w:rsidRDefault="001F4BF4" w:rsidP="00E8359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BF4" w:rsidRDefault="001F4BF4" w:rsidP="002F5438">
      <w:r>
        <w:separator/>
      </w:r>
    </w:p>
  </w:footnote>
  <w:footnote w:type="continuationSeparator" w:id="0">
    <w:p w:rsidR="001F4BF4" w:rsidRDefault="001F4BF4" w:rsidP="002F54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36ABA"/>
    <w:rsid w:val="00084827"/>
    <w:rsid w:val="001238C3"/>
    <w:rsid w:val="001F4BF4"/>
    <w:rsid w:val="0024630F"/>
    <w:rsid w:val="002B0FBE"/>
    <w:rsid w:val="002F5438"/>
    <w:rsid w:val="003A00F2"/>
    <w:rsid w:val="00536ABA"/>
    <w:rsid w:val="00697739"/>
    <w:rsid w:val="00BE3C9A"/>
    <w:rsid w:val="00FB5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536AB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footer"/>
    <w:basedOn w:val="a"/>
    <w:link w:val="a4"/>
    <w:rsid w:val="00536AB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36A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36A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1557</Words>
  <Characters>8878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Куракино</cp:lastModifiedBy>
  <cp:revision>8</cp:revision>
  <dcterms:created xsi:type="dcterms:W3CDTF">2020-04-15T06:12:00Z</dcterms:created>
  <dcterms:modified xsi:type="dcterms:W3CDTF">2020-05-28T11:26:00Z</dcterms:modified>
</cp:coreProperties>
</file>