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57" w:rsidRPr="00DC2C9C" w:rsidRDefault="009F1C57" w:rsidP="009F1C5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DC2C9C">
        <w:rPr>
          <w:b/>
          <w:spacing w:val="80"/>
          <w:sz w:val="28"/>
          <w:szCs w:val="28"/>
        </w:rPr>
        <w:t>РЕСПУБЛИКА МОРДОВИЯ</w:t>
      </w:r>
    </w:p>
    <w:p w:rsidR="009F1C57" w:rsidRPr="00DC2C9C" w:rsidRDefault="009F1C57" w:rsidP="009F1C5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DC2C9C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9F1C57" w:rsidRPr="00DC2C9C" w:rsidRDefault="009F1C57" w:rsidP="009F1C57">
      <w:pPr>
        <w:tabs>
          <w:tab w:val="left" w:pos="3174"/>
        </w:tabs>
        <w:rPr>
          <w:sz w:val="28"/>
          <w:szCs w:val="28"/>
        </w:rPr>
      </w:pPr>
    </w:p>
    <w:p w:rsidR="009F1C57" w:rsidRPr="00DC2C9C" w:rsidRDefault="009F1C57" w:rsidP="009F1C57">
      <w:pPr>
        <w:tabs>
          <w:tab w:val="left" w:pos="3174"/>
        </w:tabs>
        <w:rPr>
          <w:sz w:val="28"/>
          <w:szCs w:val="28"/>
        </w:rPr>
      </w:pPr>
    </w:p>
    <w:p w:rsidR="009F1C57" w:rsidRPr="00DC2C9C" w:rsidRDefault="009F1C57" w:rsidP="009F1C5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 w:rsidRPr="00DC2C9C">
        <w:rPr>
          <w:b/>
          <w:spacing w:val="80"/>
          <w:sz w:val="28"/>
          <w:szCs w:val="28"/>
        </w:rPr>
        <w:t>П</w:t>
      </w:r>
      <w:proofErr w:type="gramEnd"/>
      <w:r w:rsidRPr="00DC2C9C">
        <w:rPr>
          <w:b/>
          <w:spacing w:val="80"/>
          <w:sz w:val="28"/>
          <w:szCs w:val="28"/>
        </w:rPr>
        <w:t xml:space="preserve"> О С Т  А Н О В ЛЕ Н И Е</w:t>
      </w:r>
    </w:p>
    <w:p w:rsidR="009F1C57" w:rsidRPr="00DC2C9C" w:rsidRDefault="009F1C57" w:rsidP="009F1C5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9F1C57" w:rsidRPr="00DC2C9C" w:rsidRDefault="009F1C57" w:rsidP="009F1C5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DC2C9C">
        <w:rPr>
          <w:spacing w:val="80"/>
          <w:sz w:val="28"/>
          <w:szCs w:val="28"/>
        </w:rPr>
        <w:t>с</w:t>
      </w:r>
      <w:proofErr w:type="gramStart"/>
      <w:r w:rsidRPr="00DC2C9C">
        <w:rPr>
          <w:spacing w:val="80"/>
          <w:sz w:val="28"/>
          <w:szCs w:val="28"/>
        </w:rPr>
        <w:t>.К</w:t>
      </w:r>
      <w:proofErr w:type="gramEnd"/>
      <w:r w:rsidRPr="00DC2C9C">
        <w:rPr>
          <w:spacing w:val="80"/>
          <w:sz w:val="28"/>
          <w:szCs w:val="28"/>
        </w:rPr>
        <w:t>уракино</w:t>
      </w:r>
      <w:proofErr w:type="spellEnd"/>
    </w:p>
    <w:p w:rsidR="009F1C57" w:rsidRPr="00DC2C9C" w:rsidRDefault="009F1C57" w:rsidP="009F1C57">
      <w:pPr>
        <w:tabs>
          <w:tab w:val="left" w:pos="3174"/>
        </w:tabs>
        <w:rPr>
          <w:spacing w:val="80"/>
          <w:sz w:val="28"/>
          <w:szCs w:val="28"/>
        </w:rPr>
      </w:pPr>
    </w:p>
    <w:p w:rsidR="009F1C57" w:rsidRPr="00DC2C9C" w:rsidRDefault="009F1C57" w:rsidP="009F1C57">
      <w:pPr>
        <w:jc w:val="both"/>
        <w:rPr>
          <w:b/>
          <w:sz w:val="28"/>
          <w:szCs w:val="28"/>
        </w:rPr>
      </w:pPr>
    </w:p>
    <w:p w:rsidR="009F1C57" w:rsidRPr="00DC2C9C" w:rsidRDefault="009F1C57" w:rsidP="009F1C57">
      <w:pPr>
        <w:rPr>
          <w:sz w:val="28"/>
          <w:szCs w:val="28"/>
        </w:rPr>
      </w:pPr>
      <w:r>
        <w:rPr>
          <w:sz w:val="28"/>
          <w:szCs w:val="28"/>
        </w:rPr>
        <w:t xml:space="preserve">4 декабря </w:t>
      </w:r>
      <w:r w:rsidRPr="00DC2C9C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DC2C9C">
        <w:rPr>
          <w:sz w:val="28"/>
          <w:szCs w:val="28"/>
        </w:rPr>
        <w:t xml:space="preserve"> года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DC2C9C">
        <w:rPr>
          <w:sz w:val="28"/>
          <w:szCs w:val="28"/>
        </w:rPr>
        <w:t xml:space="preserve">№ </w:t>
      </w:r>
      <w:r>
        <w:rPr>
          <w:sz w:val="28"/>
          <w:szCs w:val="28"/>
        </w:rPr>
        <w:t>260</w:t>
      </w:r>
      <w:r w:rsidRPr="00DC2C9C">
        <w:rPr>
          <w:sz w:val="28"/>
          <w:szCs w:val="28"/>
        </w:rPr>
        <w:t xml:space="preserve">   </w:t>
      </w:r>
    </w:p>
    <w:p w:rsidR="009F1C57" w:rsidRPr="00DC2C9C" w:rsidRDefault="009F1C57" w:rsidP="009F1C57">
      <w:pPr>
        <w:jc w:val="both"/>
        <w:rPr>
          <w:sz w:val="28"/>
          <w:szCs w:val="28"/>
        </w:rPr>
      </w:pPr>
    </w:p>
    <w:p w:rsidR="009F1C57" w:rsidRPr="00DC2C9C" w:rsidRDefault="009F1C57" w:rsidP="009F1C57">
      <w:pPr>
        <w:jc w:val="both"/>
        <w:rPr>
          <w:sz w:val="28"/>
          <w:szCs w:val="28"/>
        </w:rPr>
      </w:pPr>
    </w:p>
    <w:p w:rsidR="009F1C57" w:rsidRPr="00DC2C9C" w:rsidRDefault="009F1C57" w:rsidP="009F1C57">
      <w:pPr>
        <w:jc w:val="center"/>
        <w:rPr>
          <w:sz w:val="28"/>
          <w:szCs w:val="28"/>
        </w:rPr>
      </w:pPr>
      <w:r w:rsidRPr="00DC2C9C">
        <w:rPr>
          <w:sz w:val="28"/>
          <w:szCs w:val="28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Pr="00DC2C9C">
        <w:rPr>
          <w:sz w:val="28"/>
          <w:szCs w:val="28"/>
        </w:rPr>
        <w:t>Куракинского</w:t>
      </w:r>
      <w:proofErr w:type="spellEnd"/>
      <w:r w:rsidRPr="00DC2C9C">
        <w:rPr>
          <w:sz w:val="28"/>
          <w:szCs w:val="28"/>
        </w:rPr>
        <w:t xml:space="preserve"> сельского поселения  </w:t>
      </w:r>
      <w:proofErr w:type="spellStart"/>
      <w:r w:rsidRPr="00DC2C9C">
        <w:rPr>
          <w:sz w:val="28"/>
          <w:szCs w:val="28"/>
        </w:rPr>
        <w:t>Ардатовского</w:t>
      </w:r>
      <w:proofErr w:type="spellEnd"/>
      <w:r w:rsidRPr="00DC2C9C">
        <w:rPr>
          <w:sz w:val="28"/>
          <w:szCs w:val="28"/>
        </w:rPr>
        <w:t xml:space="preserve">  муниципального района</w:t>
      </w:r>
      <w:r>
        <w:rPr>
          <w:sz w:val="28"/>
          <w:szCs w:val="28"/>
        </w:rPr>
        <w:t xml:space="preserve"> Республики Мордовия</w:t>
      </w:r>
    </w:p>
    <w:p w:rsidR="009F1C57" w:rsidRPr="00DC2C9C" w:rsidRDefault="009F1C57" w:rsidP="009F1C57">
      <w:pPr>
        <w:jc w:val="center"/>
        <w:rPr>
          <w:sz w:val="28"/>
          <w:szCs w:val="28"/>
        </w:rPr>
      </w:pPr>
    </w:p>
    <w:p w:rsidR="009F1C57" w:rsidRDefault="009F1C57" w:rsidP="009F1C57">
      <w:pPr>
        <w:pStyle w:val="2"/>
        <w:tabs>
          <w:tab w:val="left" w:pos="5580"/>
        </w:tabs>
        <w:spacing w:after="0" w:line="240" w:lineRule="auto"/>
        <w:jc w:val="both"/>
        <w:rPr>
          <w:sz w:val="28"/>
          <w:szCs w:val="28"/>
        </w:rPr>
      </w:pPr>
      <w:r w:rsidRPr="00DC2C9C">
        <w:rPr>
          <w:sz w:val="28"/>
          <w:szCs w:val="28"/>
        </w:rPr>
        <w:t xml:space="preserve">      </w:t>
      </w:r>
      <w:proofErr w:type="gramStart"/>
      <w:r w:rsidRPr="00DC2C9C">
        <w:rPr>
          <w:sz w:val="28"/>
          <w:szCs w:val="28"/>
        </w:rPr>
        <w:t>На основании Федерального закона от 28 декабря 2009 года № 381-ФЗ « Об основах государственного регулирования торговой деятельности в Российской Федерации», Федерального закона от 06 октября 2003 года № 131-ФЗ « 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 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 w:rsidRPr="00DC2C9C">
        <w:rPr>
          <w:sz w:val="28"/>
          <w:szCs w:val="28"/>
        </w:rPr>
        <w:t xml:space="preserve"> на территории Республики Мордовия», Устава </w:t>
      </w:r>
      <w:proofErr w:type="spellStart"/>
      <w:r w:rsidRPr="00DC2C9C">
        <w:rPr>
          <w:sz w:val="28"/>
          <w:szCs w:val="28"/>
        </w:rPr>
        <w:t>Куракинского</w:t>
      </w:r>
      <w:proofErr w:type="spellEnd"/>
      <w:r w:rsidRPr="00DC2C9C">
        <w:rPr>
          <w:sz w:val="28"/>
          <w:szCs w:val="28"/>
        </w:rPr>
        <w:t xml:space="preserve"> сельского поселения, и в целях упорядочения размещения нестационарных торговых объектов на территории </w:t>
      </w:r>
      <w:proofErr w:type="spellStart"/>
      <w:r w:rsidRPr="00DC2C9C">
        <w:rPr>
          <w:sz w:val="28"/>
          <w:szCs w:val="28"/>
        </w:rPr>
        <w:t>Куракинского</w:t>
      </w:r>
      <w:proofErr w:type="spellEnd"/>
      <w:r w:rsidRPr="00DC2C9C">
        <w:rPr>
          <w:sz w:val="28"/>
          <w:szCs w:val="28"/>
        </w:rPr>
        <w:t xml:space="preserve"> сельского поселения, постановляю</w:t>
      </w:r>
      <w:proofErr w:type="gramStart"/>
      <w:r w:rsidRPr="00DC2C9C">
        <w:rPr>
          <w:sz w:val="28"/>
          <w:szCs w:val="28"/>
        </w:rPr>
        <w:t xml:space="preserve"> :</w:t>
      </w:r>
      <w:proofErr w:type="gramEnd"/>
    </w:p>
    <w:p w:rsidR="009F1C57" w:rsidRDefault="009F1C57" w:rsidP="009F1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1.Утвердить схему размещения </w:t>
      </w:r>
      <w:r w:rsidRPr="00DC2C9C">
        <w:rPr>
          <w:sz w:val="28"/>
          <w:szCs w:val="28"/>
        </w:rPr>
        <w:t xml:space="preserve"> нест</w:t>
      </w:r>
      <w:r>
        <w:rPr>
          <w:sz w:val="28"/>
          <w:szCs w:val="28"/>
        </w:rPr>
        <w:t xml:space="preserve">ационарных объектов торговли на </w:t>
      </w:r>
      <w:r w:rsidRPr="00DC2C9C">
        <w:rPr>
          <w:sz w:val="28"/>
          <w:szCs w:val="28"/>
        </w:rPr>
        <w:t xml:space="preserve">территории </w:t>
      </w:r>
      <w:proofErr w:type="spellStart"/>
      <w:r w:rsidRPr="00DC2C9C">
        <w:rPr>
          <w:sz w:val="28"/>
          <w:szCs w:val="28"/>
        </w:rPr>
        <w:t>Куракинского</w:t>
      </w:r>
      <w:proofErr w:type="spellEnd"/>
      <w:r w:rsidRPr="00DC2C9C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№1.</w:t>
      </w:r>
    </w:p>
    <w:p w:rsidR="009F1C57" w:rsidRPr="00A242AD" w:rsidRDefault="009F1C57" w:rsidP="009F1C57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</w:t>
      </w:r>
      <w:r w:rsidRPr="00A242AD">
        <w:rPr>
          <w:rFonts w:ascii="Times New Roman" w:hAnsi="Times New Roman"/>
          <w:b w:val="0"/>
          <w:sz w:val="28"/>
          <w:szCs w:val="28"/>
        </w:rPr>
        <w:t>2.Постановлени</w:t>
      </w:r>
      <w:r>
        <w:rPr>
          <w:rFonts w:ascii="Times New Roman" w:hAnsi="Times New Roman"/>
          <w:b w:val="0"/>
          <w:sz w:val="28"/>
          <w:szCs w:val="28"/>
        </w:rPr>
        <w:t>е</w:t>
      </w:r>
      <w:r w:rsidRPr="00A242AD">
        <w:rPr>
          <w:rFonts w:ascii="Times New Roman" w:hAnsi="Times New Roman"/>
          <w:b w:val="0"/>
          <w:sz w:val="28"/>
          <w:szCs w:val="28"/>
        </w:rPr>
        <w:t xml:space="preserve"> № 26 от 27.12.2013 года</w:t>
      </w:r>
      <w:r>
        <w:rPr>
          <w:sz w:val="28"/>
          <w:szCs w:val="28"/>
        </w:rPr>
        <w:t xml:space="preserve"> «</w:t>
      </w:r>
      <w:hyperlink r:id="rId4" w:history="1">
        <w:r w:rsidRPr="00E57B3C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Об утверждении   схемы размещения нестационарных торговых объектов на территории </w:t>
        </w:r>
        <w:proofErr w:type="spellStart"/>
        <w:r w:rsidRPr="00E57B3C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Куракинского</w:t>
        </w:r>
        <w:proofErr w:type="spellEnd"/>
      </w:hyperlink>
      <w:r w:rsidRPr="00E57B3C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E57B3C"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 w:rsidRPr="00E57B3C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» признать утратившим силу.</w:t>
      </w:r>
    </w:p>
    <w:p w:rsidR="009F1C57" w:rsidRPr="00D42FD1" w:rsidRDefault="009F1C57" w:rsidP="009F1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Pr="00DC2C9C">
        <w:rPr>
          <w:sz w:val="28"/>
          <w:szCs w:val="28"/>
        </w:rPr>
        <w:t xml:space="preserve"> Настоящее постановление</w:t>
      </w:r>
      <w:r w:rsidRPr="00D42FD1">
        <w:rPr>
          <w:sz w:val="28"/>
          <w:szCs w:val="28"/>
        </w:rPr>
        <w:t xml:space="preserve"> вступает в силу с 01.01.2018</w:t>
      </w:r>
      <w:r>
        <w:rPr>
          <w:sz w:val="28"/>
          <w:szCs w:val="28"/>
        </w:rPr>
        <w:t xml:space="preserve"> года и подлежит</w:t>
      </w: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DC2C9C">
        <w:rPr>
          <w:sz w:val="28"/>
          <w:szCs w:val="28"/>
        </w:rPr>
        <w:t>публикова</w:t>
      </w:r>
      <w:r>
        <w:rPr>
          <w:sz w:val="28"/>
          <w:szCs w:val="28"/>
        </w:rPr>
        <w:t xml:space="preserve">нию </w:t>
      </w:r>
      <w:r w:rsidRPr="00DC2C9C">
        <w:rPr>
          <w:sz w:val="28"/>
          <w:szCs w:val="28"/>
        </w:rPr>
        <w:t xml:space="preserve"> в Информационном бюллетене  </w:t>
      </w:r>
      <w:proofErr w:type="spellStart"/>
      <w:r w:rsidRPr="00DC2C9C">
        <w:rPr>
          <w:sz w:val="28"/>
          <w:szCs w:val="28"/>
        </w:rPr>
        <w:t>Куракинского</w:t>
      </w:r>
      <w:proofErr w:type="spellEnd"/>
      <w:r w:rsidRPr="00DC2C9C">
        <w:rPr>
          <w:sz w:val="28"/>
          <w:szCs w:val="28"/>
        </w:rPr>
        <w:t xml:space="preserve"> сельского поселения.</w:t>
      </w:r>
    </w:p>
    <w:p w:rsidR="009F1C57" w:rsidRDefault="009F1C57" w:rsidP="009F1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Решетникову Т.А.</w:t>
      </w: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jc w:val="both"/>
        <w:rPr>
          <w:sz w:val="28"/>
          <w:szCs w:val="28"/>
        </w:rPr>
      </w:pPr>
    </w:p>
    <w:p w:rsidR="009F1C57" w:rsidRPr="00DC2C9C" w:rsidRDefault="009F1C57" w:rsidP="009F1C57">
      <w:pPr>
        <w:pStyle w:val="2"/>
        <w:tabs>
          <w:tab w:val="left" w:pos="5580"/>
        </w:tabs>
        <w:spacing w:line="240" w:lineRule="auto"/>
        <w:ind w:left="0"/>
        <w:jc w:val="both"/>
        <w:rPr>
          <w:sz w:val="28"/>
          <w:szCs w:val="28"/>
        </w:rPr>
      </w:pPr>
    </w:p>
    <w:p w:rsidR="009F1C57" w:rsidRPr="00DC2C9C" w:rsidRDefault="009F1C57" w:rsidP="009F1C57">
      <w:pPr>
        <w:pStyle w:val="2"/>
        <w:tabs>
          <w:tab w:val="left" w:pos="5580"/>
        </w:tabs>
        <w:spacing w:line="240" w:lineRule="auto"/>
        <w:jc w:val="both"/>
        <w:rPr>
          <w:sz w:val="28"/>
          <w:szCs w:val="28"/>
        </w:rPr>
      </w:pPr>
      <w:r w:rsidRPr="00DC2C9C">
        <w:rPr>
          <w:sz w:val="28"/>
          <w:szCs w:val="28"/>
        </w:rPr>
        <w:t xml:space="preserve">Глава </w:t>
      </w:r>
      <w:proofErr w:type="spellStart"/>
      <w:r w:rsidRPr="00DC2C9C">
        <w:rPr>
          <w:sz w:val="28"/>
          <w:szCs w:val="28"/>
        </w:rPr>
        <w:t>Куракинского</w:t>
      </w:r>
      <w:proofErr w:type="spellEnd"/>
      <w:r w:rsidRPr="00DC2C9C">
        <w:rPr>
          <w:sz w:val="28"/>
          <w:szCs w:val="28"/>
        </w:rPr>
        <w:t xml:space="preserve"> сельского поселения                              </w:t>
      </w:r>
      <w:r>
        <w:rPr>
          <w:sz w:val="28"/>
          <w:szCs w:val="28"/>
        </w:rPr>
        <w:t>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9F1C57" w:rsidRDefault="009F1C57" w:rsidP="009F1C57">
      <w:pPr>
        <w:pStyle w:val="2"/>
        <w:tabs>
          <w:tab w:val="left" w:pos="5580"/>
        </w:tabs>
        <w:spacing w:after="0" w:line="240" w:lineRule="auto"/>
        <w:rPr>
          <w:sz w:val="28"/>
          <w:szCs w:val="28"/>
        </w:rPr>
      </w:pPr>
      <w:r w:rsidRPr="00DC2C9C">
        <w:rPr>
          <w:sz w:val="28"/>
          <w:szCs w:val="28"/>
        </w:rPr>
        <w:t xml:space="preserve">                                                                                           </w:t>
      </w: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ind w:left="284"/>
        <w:jc w:val="right"/>
        <w:rPr>
          <w:sz w:val="28"/>
          <w:szCs w:val="28"/>
        </w:rPr>
      </w:pPr>
      <w:r w:rsidRPr="00DC2C9C">
        <w:rPr>
          <w:sz w:val="28"/>
          <w:szCs w:val="28"/>
        </w:rPr>
        <w:lastRenderedPageBreak/>
        <w:t xml:space="preserve">  Приложение № 1</w:t>
      </w: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ind w:left="284"/>
        <w:jc w:val="right"/>
        <w:rPr>
          <w:sz w:val="28"/>
          <w:szCs w:val="28"/>
        </w:rPr>
      </w:pPr>
      <w:r w:rsidRPr="00DC2C9C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к </w:t>
      </w:r>
      <w:r w:rsidRPr="00DC2C9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C2C9C">
        <w:rPr>
          <w:sz w:val="28"/>
          <w:szCs w:val="28"/>
        </w:rPr>
        <w:t>остановлени</w:t>
      </w:r>
      <w:r>
        <w:rPr>
          <w:sz w:val="28"/>
          <w:szCs w:val="28"/>
        </w:rPr>
        <w:t>ю</w:t>
      </w: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ind w:left="284"/>
        <w:jc w:val="right"/>
        <w:rPr>
          <w:sz w:val="28"/>
          <w:szCs w:val="28"/>
        </w:rPr>
      </w:pPr>
      <w:r w:rsidRPr="00DC2C9C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№ 260 </w:t>
      </w:r>
      <w:r w:rsidRPr="00DC2C9C">
        <w:rPr>
          <w:sz w:val="28"/>
          <w:szCs w:val="28"/>
        </w:rPr>
        <w:t xml:space="preserve">от </w:t>
      </w:r>
      <w:r>
        <w:rPr>
          <w:sz w:val="28"/>
          <w:szCs w:val="28"/>
        </w:rPr>
        <w:t>04.12.2017г.</w:t>
      </w:r>
    </w:p>
    <w:p w:rsidR="009F1C57" w:rsidRPr="00DC2C9C" w:rsidRDefault="009F1C57" w:rsidP="009F1C57">
      <w:pPr>
        <w:pStyle w:val="2"/>
        <w:tabs>
          <w:tab w:val="left" w:pos="5580"/>
        </w:tabs>
        <w:spacing w:line="240" w:lineRule="auto"/>
        <w:jc w:val="both"/>
        <w:rPr>
          <w:sz w:val="28"/>
          <w:szCs w:val="28"/>
        </w:rPr>
      </w:pP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ind w:left="284"/>
        <w:jc w:val="center"/>
        <w:rPr>
          <w:sz w:val="28"/>
          <w:szCs w:val="28"/>
        </w:rPr>
      </w:pPr>
      <w:r w:rsidRPr="00DC2C9C">
        <w:rPr>
          <w:sz w:val="28"/>
          <w:szCs w:val="28"/>
        </w:rPr>
        <w:t xml:space="preserve">Схема размещения нестационарных торговых объектов </w:t>
      </w: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ind w:left="284"/>
        <w:jc w:val="center"/>
        <w:rPr>
          <w:sz w:val="28"/>
          <w:szCs w:val="28"/>
        </w:rPr>
      </w:pPr>
      <w:r w:rsidRPr="00DC2C9C">
        <w:rPr>
          <w:sz w:val="28"/>
          <w:szCs w:val="28"/>
        </w:rPr>
        <w:t xml:space="preserve">на территории  </w:t>
      </w:r>
      <w:proofErr w:type="spellStart"/>
      <w:r w:rsidRPr="00DC2C9C">
        <w:rPr>
          <w:sz w:val="28"/>
          <w:szCs w:val="28"/>
        </w:rPr>
        <w:t>Куракинского</w:t>
      </w:r>
      <w:proofErr w:type="spellEnd"/>
      <w:r w:rsidRPr="00DC2C9C">
        <w:rPr>
          <w:sz w:val="28"/>
          <w:szCs w:val="28"/>
        </w:rPr>
        <w:t xml:space="preserve"> сельского поселения </w:t>
      </w:r>
    </w:p>
    <w:p w:rsidR="009F1C57" w:rsidRPr="00DC2C9C" w:rsidRDefault="009F1C57" w:rsidP="009F1C57">
      <w:pPr>
        <w:pStyle w:val="2"/>
        <w:tabs>
          <w:tab w:val="left" w:pos="5580"/>
        </w:tabs>
        <w:spacing w:after="0" w:line="240" w:lineRule="auto"/>
        <w:ind w:left="284"/>
        <w:jc w:val="center"/>
        <w:rPr>
          <w:sz w:val="28"/>
          <w:szCs w:val="28"/>
        </w:rPr>
      </w:pPr>
      <w:proofErr w:type="spellStart"/>
      <w:r w:rsidRPr="00DC2C9C">
        <w:rPr>
          <w:sz w:val="28"/>
          <w:szCs w:val="28"/>
        </w:rPr>
        <w:t>Ардатовского</w:t>
      </w:r>
      <w:proofErr w:type="spellEnd"/>
      <w:r w:rsidRPr="00DC2C9C">
        <w:rPr>
          <w:sz w:val="28"/>
          <w:szCs w:val="28"/>
        </w:rPr>
        <w:t xml:space="preserve"> муниципального района.</w:t>
      </w:r>
    </w:p>
    <w:p w:rsidR="009F1C57" w:rsidRPr="00DC2C9C" w:rsidRDefault="009F1C57" w:rsidP="009F1C57">
      <w:pPr>
        <w:pStyle w:val="2"/>
        <w:tabs>
          <w:tab w:val="left" w:pos="5580"/>
        </w:tabs>
        <w:spacing w:line="240" w:lineRule="auto"/>
        <w:rPr>
          <w:sz w:val="28"/>
          <w:szCs w:val="28"/>
        </w:rPr>
      </w:pPr>
    </w:p>
    <w:tbl>
      <w:tblPr>
        <w:tblW w:w="1080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4"/>
        <w:gridCol w:w="1866"/>
        <w:gridCol w:w="1260"/>
        <w:gridCol w:w="1620"/>
        <w:gridCol w:w="1260"/>
        <w:gridCol w:w="2075"/>
        <w:gridCol w:w="2250"/>
      </w:tblGrid>
      <w:tr w:rsidR="009F1C57" w:rsidRPr="0004516F" w:rsidTr="005440E0">
        <w:tc>
          <w:tcPr>
            <w:tcW w:w="474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 xml:space="preserve">№ </w:t>
            </w:r>
            <w:proofErr w:type="spellStart"/>
            <w:r w:rsidRPr="0004516F">
              <w:t>п\</w:t>
            </w:r>
            <w:proofErr w:type="gramStart"/>
            <w:r w:rsidRPr="0004516F">
              <w:t>п</w:t>
            </w:r>
            <w:proofErr w:type="spellEnd"/>
            <w:proofErr w:type="gramEnd"/>
          </w:p>
        </w:tc>
        <w:tc>
          <w:tcPr>
            <w:tcW w:w="1866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Адрес место нахождения нестационарного торгового объекта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Тип торгового объекта</w:t>
            </w:r>
          </w:p>
        </w:tc>
        <w:tc>
          <w:tcPr>
            <w:tcW w:w="162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Специализация торгового объекта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Площадь земельного участка, площадь торгового объекта</w:t>
            </w:r>
          </w:p>
        </w:tc>
        <w:tc>
          <w:tcPr>
            <w:tcW w:w="2075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 xml:space="preserve">Форма собственности земельного участка, на котором расположен нестационарный  торговый объект </w:t>
            </w:r>
          </w:p>
        </w:tc>
        <w:tc>
          <w:tcPr>
            <w:tcW w:w="2250" w:type="dxa"/>
          </w:tcPr>
          <w:p w:rsidR="009F1C57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 xml:space="preserve">Период </w:t>
            </w:r>
            <w:proofErr w:type="spellStart"/>
            <w:r w:rsidRPr="0004516F">
              <w:t>функциониро</w:t>
            </w:r>
            <w:proofErr w:type="spellEnd"/>
          </w:p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proofErr w:type="spellStart"/>
            <w:r w:rsidRPr="0004516F">
              <w:t>вания</w:t>
            </w:r>
            <w:proofErr w:type="spellEnd"/>
            <w:r w:rsidRPr="0004516F">
              <w:t xml:space="preserve"> </w:t>
            </w:r>
          </w:p>
          <w:p w:rsidR="009F1C57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нестационарного</w:t>
            </w:r>
          </w:p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 xml:space="preserve"> торгового </w:t>
            </w:r>
          </w:p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объекта</w:t>
            </w:r>
          </w:p>
        </w:tc>
      </w:tr>
      <w:tr w:rsidR="009F1C57" w:rsidRPr="0004516F" w:rsidTr="005440E0">
        <w:tc>
          <w:tcPr>
            <w:tcW w:w="474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1</w:t>
            </w:r>
          </w:p>
        </w:tc>
        <w:tc>
          <w:tcPr>
            <w:tcW w:w="1866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proofErr w:type="spellStart"/>
            <w:r w:rsidRPr="0004516F">
              <w:t>с</w:t>
            </w:r>
            <w:proofErr w:type="gramStart"/>
            <w:r w:rsidRPr="0004516F">
              <w:t>.К</w:t>
            </w:r>
            <w:proofErr w:type="gramEnd"/>
            <w:r w:rsidRPr="0004516F">
              <w:t>уракино</w:t>
            </w:r>
            <w:proofErr w:type="spellEnd"/>
          </w:p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ул</w:t>
            </w:r>
            <w:proofErr w:type="gramStart"/>
            <w:r w:rsidRPr="0004516F">
              <w:t>.Ц</w:t>
            </w:r>
            <w:proofErr w:type="gramEnd"/>
            <w:r w:rsidRPr="0004516F">
              <w:t>ентральная</w:t>
            </w:r>
          </w:p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 xml:space="preserve">дом № 71(напротив магазина </w:t>
            </w:r>
            <w:proofErr w:type="spellStart"/>
            <w:r w:rsidRPr="0004516F">
              <w:t>Чукальского</w:t>
            </w:r>
            <w:proofErr w:type="spellEnd"/>
            <w:r w:rsidRPr="0004516F">
              <w:t xml:space="preserve"> </w:t>
            </w:r>
            <w:proofErr w:type="gramStart"/>
            <w:r w:rsidRPr="0004516F">
              <w:t>ПО</w:t>
            </w:r>
            <w:proofErr w:type="gramEnd"/>
            <w:r w:rsidRPr="0004516F">
              <w:t>)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автолавка</w:t>
            </w:r>
          </w:p>
        </w:tc>
        <w:tc>
          <w:tcPr>
            <w:tcW w:w="162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Хлебобулочные изделия, продукты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2 кв.м.</w:t>
            </w:r>
          </w:p>
        </w:tc>
        <w:tc>
          <w:tcPr>
            <w:tcW w:w="2075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Земельные участки, госсобственность на которые не разграничена</w:t>
            </w:r>
          </w:p>
        </w:tc>
        <w:tc>
          <w:tcPr>
            <w:tcW w:w="225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>
              <w:t>с  01 января по 31 декабря ежегодно</w:t>
            </w:r>
          </w:p>
        </w:tc>
      </w:tr>
      <w:tr w:rsidR="009F1C57" w:rsidRPr="0004516F" w:rsidTr="005440E0">
        <w:tc>
          <w:tcPr>
            <w:tcW w:w="474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2</w:t>
            </w:r>
          </w:p>
        </w:tc>
        <w:tc>
          <w:tcPr>
            <w:tcW w:w="1866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с</w:t>
            </w:r>
            <w:proofErr w:type="gramStart"/>
            <w:r w:rsidRPr="0004516F">
              <w:t>.М</w:t>
            </w:r>
            <w:proofErr w:type="gramEnd"/>
            <w:r w:rsidRPr="0004516F">
              <w:t>алое Кузьмино</w:t>
            </w:r>
          </w:p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ул</w:t>
            </w:r>
            <w:proofErr w:type="gramStart"/>
            <w:r w:rsidRPr="0004516F">
              <w:t>.Н</w:t>
            </w:r>
            <w:proofErr w:type="gramEnd"/>
            <w:r w:rsidRPr="0004516F">
              <w:t>агорная дом № 21, ул.Заречная  дом №49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автолавка</w:t>
            </w:r>
          </w:p>
        </w:tc>
        <w:tc>
          <w:tcPr>
            <w:tcW w:w="162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Хлебобулочные изделия, продукты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2 кв.м.</w:t>
            </w:r>
          </w:p>
        </w:tc>
        <w:tc>
          <w:tcPr>
            <w:tcW w:w="2075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Земельные участки, госсобственность на которые не разграничена</w:t>
            </w:r>
          </w:p>
        </w:tc>
        <w:tc>
          <w:tcPr>
            <w:tcW w:w="225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>
              <w:t>с  01 января по 31 декабря ежегодно</w:t>
            </w:r>
          </w:p>
        </w:tc>
      </w:tr>
      <w:tr w:rsidR="009F1C57" w:rsidRPr="0004516F" w:rsidTr="005440E0">
        <w:tc>
          <w:tcPr>
            <w:tcW w:w="474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3</w:t>
            </w:r>
          </w:p>
        </w:tc>
        <w:tc>
          <w:tcPr>
            <w:tcW w:w="1866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proofErr w:type="spellStart"/>
            <w:r w:rsidRPr="0004516F">
              <w:t>с</w:t>
            </w:r>
            <w:proofErr w:type="gramStart"/>
            <w:r w:rsidRPr="0004516F">
              <w:t>.О</w:t>
            </w:r>
            <w:proofErr w:type="gramEnd"/>
            <w:r w:rsidRPr="0004516F">
              <w:t>левка</w:t>
            </w:r>
            <w:proofErr w:type="spellEnd"/>
            <w:r w:rsidRPr="0004516F">
              <w:t xml:space="preserve"> ул.Центральная  дом №31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автолавка</w:t>
            </w:r>
          </w:p>
        </w:tc>
        <w:tc>
          <w:tcPr>
            <w:tcW w:w="162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Хлебобулочные изделия, продукты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2 кв.м.</w:t>
            </w:r>
          </w:p>
        </w:tc>
        <w:tc>
          <w:tcPr>
            <w:tcW w:w="2075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Земельные участки, госсобственность на которые не разграничена</w:t>
            </w:r>
          </w:p>
        </w:tc>
        <w:tc>
          <w:tcPr>
            <w:tcW w:w="225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>
              <w:t>с  01 января по 31 декабря ежегодно</w:t>
            </w:r>
          </w:p>
        </w:tc>
      </w:tr>
      <w:tr w:rsidR="009F1C57" w:rsidRPr="0004516F" w:rsidTr="005440E0">
        <w:tc>
          <w:tcPr>
            <w:tcW w:w="474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4</w:t>
            </w:r>
          </w:p>
        </w:tc>
        <w:tc>
          <w:tcPr>
            <w:tcW w:w="1866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с</w:t>
            </w:r>
            <w:proofErr w:type="gramStart"/>
            <w:r w:rsidRPr="0004516F">
              <w:t>.Б</w:t>
            </w:r>
            <w:proofErr w:type="gramEnd"/>
            <w:r w:rsidRPr="0004516F">
              <w:t>ольшое Кузьмино ул.Газовиков дом №6</w:t>
            </w:r>
            <w:r>
              <w:t xml:space="preserve">, </w:t>
            </w:r>
            <w:r w:rsidRPr="0004516F">
              <w:t>ул.Газовиков дом № 44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line="240" w:lineRule="auto"/>
              <w:ind w:left="0"/>
              <w:textAlignment w:val="baseline"/>
            </w:pPr>
            <w:r w:rsidRPr="0004516F">
              <w:t>автолавка</w:t>
            </w:r>
          </w:p>
        </w:tc>
        <w:tc>
          <w:tcPr>
            <w:tcW w:w="162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Хлебобулочные изделия, продукты</w:t>
            </w:r>
          </w:p>
        </w:tc>
        <w:tc>
          <w:tcPr>
            <w:tcW w:w="126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2 кв.м.</w:t>
            </w:r>
          </w:p>
        </w:tc>
        <w:tc>
          <w:tcPr>
            <w:tcW w:w="2075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 w:rsidRPr="0004516F">
              <w:t>Земельные участки, госсобственность на которые не разграничена</w:t>
            </w:r>
          </w:p>
        </w:tc>
        <w:tc>
          <w:tcPr>
            <w:tcW w:w="2250" w:type="dxa"/>
          </w:tcPr>
          <w:p w:rsidR="009F1C57" w:rsidRPr="0004516F" w:rsidRDefault="009F1C57" w:rsidP="005440E0">
            <w:pPr>
              <w:pStyle w:val="2"/>
              <w:tabs>
                <w:tab w:val="left" w:pos="5580"/>
              </w:tabs>
              <w:overflowPunct w:val="0"/>
              <w:spacing w:after="0" w:line="240" w:lineRule="auto"/>
              <w:ind w:left="0"/>
              <w:textAlignment w:val="baseline"/>
            </w:pPr>
            <w:r>
              <w:t>с  01 января по 31 декабря ежегодно</w:t>
            </w:r>
          </w:p>
        </w:tc>
      </w:tr>
    </w:tbl>
    <w:p w:rsidR="009F1C57" w:rsidRPr="0004516F" w:rsidRDefault="009F1C57" w:rsidP="009F1C57">
      <w:pPr>
        <w:pStyle w:val="2"/>
        <w:tabs>
          <w:tab w:val="left" w:pos="5580"/>
        </w:tabs>
        <w:spacing w:line="240" w:lineRule="auto"/>
      </w:pPr>
    </w:p>
    <w:p w:rsidR="009F1C57" w:rsidRPr="0004516F" w:rsidRDefault="009F1C57" w:rsidP="009F1C57">
      <w:pPr>
        <w:pStyle w:val="2"/>
        <w:tabs>
          <w:tab w:val="left" w:pos="5580"/>
        </w:tabs>
        <w:spacing w:line="240" w:lineRule="auto"/>
        <w:ind w:left="0"/>
        <w:jc w:val="both"/>
      </w:pPr>
    </w:p>
    <w:p w:rsidR="003A3B99" w:rsidRDefault="003A3B99"/>
    <w:sectPr w:rsidR="003A3B99" w:rsidSect="003A3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1C57"/>
    <w:rsid w:val="003A3B99"/>
    <w:rsid w:val="009F1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F1C57"/>
    <w:pPr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1C5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9F1C57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9F1C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9F1C57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364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2961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2018-03-29T06:43:00Z</dcterms:created>
  <dcterms:modified xsi:type="dcterms:W3CDTF">2018-03-29T06:44:00Z</dcterms:modified>
</cp:coreProperties>
</file>